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F8" w:rsidRPr="00170BF8" w:rsidRDefault="00170BF8" w:rsidP="00170BF8">
      <w:pPr>
        <w:spacing w:after="0" w:line="240" w:lineRule="auto"/>
        <w:jc w:val="both"/>
        <w:rPr>
          <w:rFonts w:ascii="Arial" w:eastAsia="Calibri" w:hAnsi="Arial" w:cs="Arial"/>
          <w:lang w:val="en-US" w:eastAsia="en-US"/>
        </w:rPr>
      </w:pPr>
      <w:bookmarkStart w:id="0" w:name="_GoBack"/>
      <w:bookmarkEnd w:id="0"/>
    </w:p>
    <w:p w:rsidR="00BB0788" w:rsidRPr="00741946" w:rsidRDefault="00BB0788" w:rsidP="00BB0788">
      <w:pPr>
        <w:jc w:val="both"/>
        <w:rPr>
          <w:rFonts w:ascii="Arial" w:hAnsi="Arial" w:cs="Arial"/>
          <w:lang w:val="sr-Latn-CS"/>
        </w:rPr>
      </w:pPr>
      <w:r w:rsidRPr="00741946">
        <w:rPr>
          <w:rFonts w:ascii="Arial" w:hAnsi="Arial" w:cs="Arial"/>
          <w:lang w:val="sr-Latn-CS"/>
        </w:rPr>
        <w:t>Na osnovu člana 24 stav 1 tačka 6, a u vezi sa članom 160 Statuta Univerziteta Crne Gore i člana 35 Kolektivnog ugovora za Univerzitet Crne Gore („Službeni list Crne Gore</w:t>
      </w:r>
      <w:r>
        <w:rPr>
          <w:rFonts w:ascii="Arial" w:hAnsi="Arial" w:cs="Arial"/>
          <w:lang w:val="sr-Latn-CS"/>
        </w:rPr>
        <w:t>“, br. 69/</w:t>
      </w:r>
      <w:r w:rsidRPr="00741946">
        <w:rPr>
          <w:rFonts w:ascii="Arial" w:hAnsi="Arial" w:cs="Arial"/>
          <w:lang w:val="sr-Latn-CS"/>
        </w:rPr>
        <w:t xml:space="preserve">16 i </w:t>
      </w:r>
      <w:r>
        <w:rPr>
          <w:rFonts w:ascii="Arial" w:hAnsi="Arial" w:cs="Arial"/>
          <w:lang w:val="sr-Latn-CS"/>
        </w:rPr>
        <w:t>76/19</w:t>
      </w:r>
      <w:r w:rsidRPr="00741946">
        <w:rPr>
          <w:rFonts w:ascii="Arial" w:hAnsi="Arial" w:cs="Arial"/>
          <w:lang w:val="sr-Latn-CS"/>
        </w:rPr>
        <w:t xml:space="preserve">), Upravni odbor Univerziteta Crne Gore, na sjednici od </w:t>
      </w:r>
      <w:r>
        <w:rPr>
          <w:rFonts w:ascii="Arial" w:hAnsi="Arial" w:cs="Arial"/>
          <w:lang w:val="sr-Latn-CS"/>
        </w:rPr>
        <w:t xml:space="preserve">25. </w:t>
      </w:r>
      <w:r w:rsidRPr="00741946">
        <w:rPr>
          <w:rFonts w:ascii="Arial" w:hAnsi="Arial" w:cs="Arial"/>
          <w:lang w:val="sr-Latn-CS"/>
        </w:rPr>
        <w:t>marta 2021. godine, donio je</w:t>
      </w:r>
    </w:p>
    <w:p w:rsidR="00BB0788" w:rsidRPr="00CF5DB0" w:rsidRDefault="00BB0788" w:rsidP="00BB0788">
      <w:pPr>
        <w:jc w:val="center"/>
        <w:rPr>
          <w:rFonts w:ascii="Arial" w:hAnsi="Arial" w:cs="Arial"/>
          <w:b/>
          <w:lang w:val="sr-Latn-CS"/>
        </w:rPr>
      </w:pPr>
      <w:r w:rsidRPr="00CF5DB0">
        <w:rPr>
          <w:rFonts w:ascii="Arial" w:hAnsi="Arial" w:cs="Arial"/>
          <w:b/>
          <w:lang w:val="sr-Latn-CS"/>
        </w:rPr>
        <w:t>P R A V I L N I K</w:t>
      </w:r>
    </w:p>
    <w:p w:rsidR="00BB0788" w:rsidRPr="00CF5DB0" w:rsidRDefault="00BB0788" w:rsidP="00BB0788">
      <w:pPr>
        <w:spacing w:after="0"/>
        <w:jc w:val="center"/>
        <w:rPr>
          <w:rFonts w:ascii="Arial" w:hAnsi="Arial" w:cs="Arial"/>
          <w:b/>
          <w:lang w:val="sr-Latn-CS"/>
        </w:rPr>
      </w:pPr>
      <w:r w:rsidRPr="00CF5DB0">
        <w:rPr>
          <w:rFonts w:ascii="Arial" w:hAnsi="Arial" w:cs="Arial"/>
          <w:b/>
          <w:lang w:val="sr-Latn-CS"/>
        </w:rPr>
        <w:t>o načinu korišćenja sredstava i ostalim primanjima</w:t>
      </w:r>
    </w:p>
    <w:p w:rsidR="00BB0788" w:rsidRPr="00CF5DB0" w:rsidRDefault="00BB0788" w:rsidP="00BB0788">
      <w:pPr>
        <w:spacing w:after="0"/>
        <w:jc w:val="center"/>
        <w:rPr>
          <w:rFonts w:ascii="Arial" w:hAnsi="Arial" w:cs="Arial"/>
          <w:b/>
          <w:lang w:val="sr-Latn-CS"/>
        </w:rPr>
      </w:pPr>
      <w:r w:rsidRPr="00CF5DB0">
        <w:rPr>
          <w:rFonts w:ascii="Arial" w:hAnsi="Arial" w:cs="Arial"/>
          <w:b/>
          <w:lang w:val="sr-Latn-CS"/>
        </w:rPr>
        <w:t>zaposlenih na projektima, na poslovima sa tržišta</w:t>
      </w:r>
    </w:p>
    <w:p w:rsidR="00BB0788" w:rsidRDefault="00BB0788" w:rsidP="00BB0788">
      <w:pPr>
        <w:spacing w:after="0"/>
        <w:jc w:val="center"/>
        <w:rPr>
          <w:rFonts w:ascii="Arial" w:hAnsi="Arial" w:cs="Arial"/>
          <w:b/>
          <w:lang w:val="sr-Latn-CS"/>
        </w:rPr>
      </w:pPr>
      <w:r w:rsidRPr="00CF5DB0">
        <w:rPr>
          <w:rFonts w:ascii="Arial" w:hAnsi="Arial" w:cs="Arial"/>
          <w:b/>
          <w:lang w:val="sr-Latn-CS"/>
        </w:rPr>
        <w:t>i u okviru posebnih oblika nastave</w:t>
      </w:r>
    </w:p>
    <w:p w:rsidR="00BB0788" w:rsidRPr="00CF5DB0" w:rsidRDefault="00BB0788" w:rsidP="00BB0788">
      <w:pPr>
        <w:spacing w:after="0"/>
        <w:jc w:val="center"/>
        <w:rPr>
          <w:rFonts w:ascii="Arial" w:hAnsi="Arial" w:cs="Arial"/>
          <w:b/>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OSNOVNE ODREDBE</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1</w:t>
      </w:r>
    </w:p>
    <w:p w:rsidR="00BB0788" w:rsidRPr="00741946" w:rsidRDefault="00BB0788" w:rsidP="00BB0788">
      <w:pPr>
        <w:jc w:val="both"/>
        <w:rPr>
          <w:rFonts w:ascii="Arial" w:hAnsi="Arial" w:cs="Arial"/>
          <w:lang w:val="sr-Latn-CS"/>
        </w:rPr>
      </w:pPr>
      <w:r w:rsidRPr="00CF5DB0">
        <w:rPr>
          <w:rFonts w:ascii="Arial" w:hAnsi="Arial" w:cs="Arial"/>
          <w:lang w:val="sr-Latn-CS"/>
        </w:rPr>
        <w:t>Ovim pravilnikom bliže se uređuju način korišćenja sredstava Univerziteta Crne Gore i organizacionih jedinica prihodovanih od školarina,  na projektima, na poslovima sa tržišta i u okviru posebnih oblika nastave (formalno, neformalno, informalno obrazovanje, kursevi i dr), kao i ostala primanja zaposlenih po ovom osnovu.</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2</w:t>
      </w:r>
    </w:p>
    <w:p w:rsidR="00BB0788" w:rsidRPr="00741946" w:rsidRDefault="00BB0788" w:rsidP="00BB0788">
      <w:pPr>
        <w:spacing w:after="0"/>
        <w:jc w:val="both"/>
        <w:rPr>
          <w:rFonts w:ascii="Arial" w:hAnsi="Arial" w:cs="Arial"/>
          <w:lang w:val="sr-Latn-CS"/>
        </w:rPr>
      </w:pPr>
      <w:r w:rsidRPr="00741946">
        <w:rPr>
          <w:rFonts w:ascii="Arial" w:hAnsi="Arial" w:cs="Arial"/>
          <w:lang w:val="sr-Latn-CS"/>
        </w:rPr>
        <w:t xml:space="preserve">Organizaciona jedinica je u obavezi da izdvaja u budžet Univerziteta Crne Gore (u daljem tekstu: Univerzitet) sredstva propisana </w:t>
      </w:r>
      <w:r w:rsidRPr="008A0693">
        <w:rPr>
          <w:rFonts w:ascii="Arial" w:hAnsi="Arial" w:cs="Arial"/>
          <w:lang w:val="sr-Latn-CS"/>
        </w:rPr>
        <w:t>čl. 3, 4, 5, 6  i 7  ovog pravilnika.</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Od obaveze iz stava 1 ovog člana mogu biti izuzeti prihodi od projekata finansiranih iz međunarodnih i nacionalnih fondova, donacije i drugi prihodi od neprofitnih djelatnosti i koji imaju isključivo razvojnu namjenu i strukturu, uz saglasnost Upravnog odbora Univerziteta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Primjena stava 1 ovog člana ne odnosi se na djelatnosti definisane članom 156 Statuta Univerziteta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Principi iz st. 1 i 2 ovog  člana odnose se i na prihode ostvarene neposredno na nivou Rektorata.</w:t>
      </w:r>
    </w:p>
    <w:p w:rsidR="00BB0788" w:rsidRPr="00741946" w:rsidRDefault="00BB0788" w:rsidP="00BB0788">
      <w:pPr>
        <w:rPr>
          <w:rFonts w:ascii="Arial" w:hAnsi="Arial" w:cs="Arial"/>
          <w:b/>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Način korišćenja sredstava</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3</w:t>
      </w:r>
    </w:p>
    <w:p w:rsidR="00BB0788" w:rsidRPr="00741946" w:rsidRDefault="00BB0788" w:rsidP="00BB0788">
      <w:pPr>
        <w:jc w:val="both"/>
        <w:rPr>
          <w:rFonts w:ascii="Arial" w:hAnsi="Arial" w:cs="Arial"/>
          <w:lang w:val="sr-Latn-CS"/>
        </w:rPr>
      </w:pPr>
      <w:r w:rsidRPr="00741946">
        <w:rPr>
          <w:rFonts w:ascii="Arial" w:hAnsi="Arial" w:cs="Arial"/>
          <w:lang w:val="sr-Latn-CS"/>
        </w:rPr>
        <w:t>Način korišćenja sredstava utvrđuje se prema karakteru prihoda, pri čemu se izdvajaju sljedeće kategorije:</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školarina na akreditovanim studijskim programima;</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školarina na akreditovanim samofinansirajućim studijskim programima koji se izvode na jezicima koji nijesu u zvaničnoj upotrebi u Crnoj Gori;</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školarina iz posebnih oblika nastave (formalno, neformalno, informalno obrazovanje, kursevi, obuke i dr.)</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usluga na tržištu odnosno iz komercijalno-stručne djelatnosti;</w:t>
      </w:r>
    </w:p>
    <w:p w:rsidR="00BB0788" w:rsidRPr="00741946" w:rsidRDefault="00BB0788" w:rsidP="00BB0788">
      <w:pPr>
        <w:numPr>
          <w:ilvl w:val="0"/>
          <w:numId w:val="15"/>
        </w:numPr>
        <w:spacing w:after="160" w:line="259" w:lineRule="auto"/>
        <w:contextualSpacing/>
        <w:rPr>
          <w:rFonts w:ascii="Arial" w:hAnsi="Arial" w:cs="Arial"/>
          <w:lang w:val="sr-Latn-CS"/>
        </w:rPr>
      </w:pPr>
      <w:r w:rsidRPr="00741946">
        <w:rPr>
          <w:rFonts w:ascii="Arial" w:hAnsi="Arial" w:cs="Arial"/>
          <w:lang w:val="sr-Latn-CS"/>
        </w:rPr>
        <w:t>prihodi od projekata finansiraniranih iz međunarodnih i nacionalnih fondova,donacije i drugi prihodi od neprofitnih djelatnosti.</w:t>
      </w:r>
    </w:p>
    <w:p w:rsidR="00BB0788" w:rsidRPr="00741946" w:rsidRDefault="00BB0788" w:rsidP="00BB0788">
      <w:pPr>
        <w:ind w:left="720"/>
        <w:contextualSpacing/>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lastRenderedPageBreak/>
        <w:t>Sredstava prihodovana po osnovu školarina na akreditovanim studijskim programima</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4</w:t>
      </w: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Od prihoda ostvarenih od školarina na akreditovanim studijskim programima organizaciona jedinica izdvaja 55% u fond za razvoj organizacione jedinice (u daljem tekstu: fond R). Preostala sredstva (45%) prenose se u budžet Univerziteta.</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Organizaciona jedinica je dužna da prenos sredstava u budžet Univerziteta, u skladu sa stavom 1 ovog člana</w:t>
      </w:r>
      <w:r>
        <w:rPr>
          <w:rFonts w:ascii="Arial" w:hAnsi="Arial" w:cs="Arial"/>
          <w:lang w:val="sr-Latn-CS"/>
        </w:rPr>
        <w:t xml:space="preserve">, izvrši najkasnije do </w:t>
      </w:r>
      <w:r w:rsidRPr="00741946">
        <w:rPr>
          <w:rFonts w:ascii="Arial" w:hAnsi="Arial" w:cs="Arial"/>
          <w:lang w:val="sr-Latn-CS"/>
        </w:rPr>
        <w:t>5. u mjesecu za prethodni mjesec.</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Način korišćenja fonda R uređuje se članom 9 ovog pravilnika.</w:t>
      </w:r>
    </w:p>
    <w:p w:rsidR="00BB0788" w:rsidRPr="00741946" w:rsidRDefault="00BB0788" w:rsidP="00BB0788">
      <w:pPr>
        <w:spacing w:after="0"/>
        <w:jc w:val="both"/>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Sredstva od školarina na akreditovanim samofinansirajućim studijskim programima koji se izvode na jezicima koji nijesu u službenoj upotrebi u Crnoj Gori</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5</w:t>
      </w:r>
    </w:p>
    <w:p w:rsidR="00BB0788" w:rsidRPr="00741946" w:rsidRDefault="00BB0788" w:rsidP="00BB0788">
      <w:pPr>
        <w:jc w:val="both"/>
        <w:rPr>
          <w:rFonts w:ascii="Arial" w:hAnsi="Arial" w:cs="Arial"/>
          <w:lang w:val="sr-Latn-CS"/>
        </w:rPr>
      </w:pPr>
      <w:r w:rsidRPr="00741946">
        <w:rPr>
          <w:rFonts w:ascii="Arial" w:hAnsi="Arial" w:cs="Arial"/>
          <w:lang w:val="sr-Latn-CS"/>
        </w:rPr>
        <w:t xml:space="preserve">Od prihoda ostvarenih od školarina na akreditovanim samofinansirajućim studijskim programima koji se izvode na jezicima koji nijesu u službenoj upotrebi u Crnoj Gori, organizaciona jedinica izdvaja 15% u budžet Univerziteta, a 15% u fond R. </w:t>
      </w:r>
    </w:p>
    <w:p w:rsidR="00BB0788" w:rsidRPr="00741946" w:rsidRDefault="00BB0788" w:rsidP="00BB0788">
      <w:pPr>
        <w:jc w:val="both"/>
        <w:rPr>
          <w:rFonts w:ascii="Arial" w:hAnsi="Arial" w:cs="Arial"/>
          <w:lang w:val="sr-Latn-CS"/>
        </w:rPr>
      </w:pPr>
      <w:r w:rsidRPr="00741946">
        <w:rPr>
          <w:rFonts w:ascii="Arial" w:hAnsi="Arial" w:cs="Arial"/>
          <w:lang w:val="sr-Latn-CS"/>
        </w:rPr>
        <w:t>Preostala sredstava (70%) koriste se za troškove realizacije ugovorenih poslova.</w:t>
      </w:r>
    </w:p>
    <w:p w:rsidR="00BB0788" w:rsidRPr="00741946" w:rsidRDefault="00BB0788" w:rsidP="00BB0788">
      <w:pPr>
        <w:jc w:val="both"/>
        <w:rPr>
          <w:rFonts w:ascii="Arial" w:hAnsi="Arial" w:cs="Arial"/>
          <w:lang w:val="sr-Latn-CS"/>
        </w:rPr>
      </w:pPr>
      <w:r w:rsidRPr="00741946">
        <w:rPr>
          <w:rFonts w:ascii="Arial" w:hAnsi="Arial" w:cs="Arial"/>
          <w:lang w:val="sr-Latn-CS"/>
        </w:rPr>
        <w:t>Pod troškovima realizacije podrazumijevaju se troškovi materijala, troškovi opreme, troškovi za zarade angažovanih lica i ostali troškovi.</w:t>
      </w:r>
    </w:p>
    <w:p w:rsidR="00BB0788" w:rsidRPr="00741946" w:rsidRDefault="00BB0788" w:rsidP="00BB0788">
      <w:pPr>
        <w:jc w:val="both"/>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Sredstava od školarina iz posebnih oblika nastave (formalno, neformalno, informalno obrazovanje, kursevi i dr.)</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6</w:t>
      </w:r>
    </w:p>
    <w:p w:rsidR="00BB0788" w:rsidRPr="00741946" w:rsidRDefault="00BB0788" w:rsidP="00BB0788">
      <w:pPr>
        <w:jc w:val="both"/>
        <w:rPr>
          <w:rFonts w:ascii="Arial" w:hAnsi="Arial" w:cs="Arial"/>
          <w:lang w:val="sr-Latn-CS"/>
        </w:rPr>
      </w:pPr>
      <w:r w:rsidRPr="00741946">
        <w:rPr>
          <w:rFonts w:ascii="Arial" w:hAnsi="Arial" w:cs="Arial"/>
          <w:lang w:val="sr-Latn-CS"/>
        </w:rPr>
        <w:t>Od prihoda ostvarenih u okviru posebnih oblika nastave (formalno, neformalno, informalno obrazovanje, kursevi i dr.) organizaciona jedinica izdvaja 15% u budžet Univerziteta, a 15%, u  fond R .</w:t>
      </w:r>
    </w:p>
    <w:p w:rsidR="00BB0788" w:rsidRPr="00741946" w:rsidRDefault="00BB0788" w:rsidP="00BB0788">
      <w:pPr>
        <w:jc w:val="both"/>
        <w:rPr>
          <w:rFonts w:ascii="Arial" w:hAnsi="Arial" w:cs="Arial"/>
          <w:lang w:val="sr-Latn-CS"/>
        </w:rPr>
      </w:pPr>
      <w:r w:rsidRPr="00741946">
        <w:rPr>
          <w:rFonts w:ascii="Arial" w:hAnsi="Arial" w:cs="Arial"/>
          <w:lang w:val="sr-Latn-CS"/>
        </w:rPr>
        <w:t>Preostala sredstava (70%) koriste se za troškove realizacije ugovorenih poslova.</w:t>
      </w:r>
    </w:p>
    <w:p w:rsidR="00BB0788" w:rsidRPr="00741946" w:rsidRDefault="00BB0788" w:rsidP="00BB0788">
      <w:pPr>
        <w:jc w:val="both"/>
        <w:rPr>
          <w:rFonts w:ascii="Arial" w:hAnsi="Arial" w:cs="Arial"/>
          <w:lang w:val="sr-Latn-CS"/>
        </w:rPr>
      </w:pPr>
      <w:r w:rsidRPr="00741946">
        <w:rPr>
          <w:rFonts w:ascii="Arial" w:hAnsi="Arial" w:cs="Arial"/>
          <w:lang w:val="sr-Latn-CS"/>
        </w:rPr>
        <w:t>Pod troškovima realizacije podrazumijevaju se troškovi materijala, troškovi opreme, troškovi za zarade angažovanih lica, troškovi usavršavanja osoblja i ostali troškovi.</w:t>
      </w:r>
    </w:p>
    <w:p w:rsidR="00BB0788" w:rsidRPr="00741946" w:rsidRDefault="00BB0788" w:rsidP="00BB0788">
      <w:pPr>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Prihod od usluga na tržištu odnosno iz komercijalno-stručne djelatnosti</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7</w:t>
      </w:r>
    </w:p>
    <w:p w:rsidR="00BB0788" w:rsidRPr="00741946" w:rsidRDefault="00BB0788" w:rsidP="00BB0788">
      <w:pPr>
        <w:spacing w:after="0"/>
        <w:jc w:val="both"/>
        <w:rPr>
          <w:rFonts w:ascii="Arial" w:hAnsi="Arial" w:cs="Arial"/>
          <w:lang w:val="sr-Latn-CS"/>
        </w:rPr>
      </w:pPr>
      <w:r w:rsidRPr="00741946">
        <w:rPr>
          <w:rFonts w:ascii="Arial" w:hAnsi="Arial" w:cs="Arial"/>
          <w:lang w:val="sr-Latn-CS"/>
        </w:rPr>
        <w:t>Od prihoda ostvarenih od usluga na tržištu, odnosno iz komercijalno-stručne djelatnosti, organizaciona jedinica izdvaja: 5  % u budžet Univerziteta,  5% u fond R i  5 % u Fond za podršku naučno-istraživačke, projektne i inovativne djelatnosti.</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lastRenderedPageBreak/>
        <w:t>Preostala sredstava (85%) koriste se za troškove realizacije ugovorenih poslova.</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 xml:space="preserve">Pod troškovima realizacije podrazumijevaju se troškovi materijala, troškovi opreme, troškovi za zarade angažovanih lica i ostali troškovi. U ove troškove moraju se uključiti troškovi angažmana  lica zaposlenih u službi računovodstva Univerziteta, odnosno organizacionih jedinica u iznosu do 5% ukupnih sredstava predviđenih za pokriće troškova angažovanih lica </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Primanja angažovanih lica za kategoriju poslova iz ovog člana ograničavaju se na mjesečnom nivou na najviše tri osnovne bruto zarade iz člana 20 Kolektivnog ugovora za Univerzitet Crne Gore, osim za rukovodioca djelatnosti kome se primanja ograničavaju na mjesečnom nivou na najviše četiri osnovne bruto  zarade iz člana 20 Kolektivnog ugovora za Univerzitet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Sredstva koja preostanu nakon realizacije planiranih projektnih aktivnosti predstavljaju višak i kompletno se uključuju u fond R.</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r w:rsidRPr="00741946">
        <w:rPr>
          <w:rFonts w:ascii="Arial" w:hAnsi="Arial" w:cs="Arial"/>
          <w:lang w:val="sr-Latn-CS"/>
        </w:rPr>
        <w:t>Navedene kategorije troškova, nivo viška i ostali relevantni elementi iskazuju se kroz ugovor o zaključenom poslu, odnosno u planu projekta i ugovoru koji sa rukovodiocem projekta i članovima projektnog tima zaključuje ovlašćeno lice organizacione jedinice, odnosno Univerziteta, uz pribavljanje saglasnosti u skladu sa članom 70, odnosno članom 41 Statuta Univerziteta Crne Gore.</w:t>
      </w:r>
    </w:p>
    <w:p w:rsidR="00BB0788" w:rsidRPr="00741946" w:rsidRDefault="00BB0788" w:rsidP="00BB0788">
      <w:pPr>
        <w:spacing w:after="0"/>
        <w:jc w:val="both"/>
        <w:rPr>
          <w:rFonts w:ascii="Arial" w:hAnsi="Arial" w:cs="Arial"/>
          <w:lang w:val="sr-Latn-CS"/>
        </w:rPr>
      </w:pPr>
    </w:p>
    <w:p w:rsidR="00BB0788" w:rsidRPr="00741946" w:rsidRDefault="00BB0788" w:rsidP="00BB0788">
      <w:pPr>
        <w:spacing w:after="0"/>
        <w:jc w:val="both"/>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Prihodi od projekata finansiraniranih iz međunarodnih i nacionalnih fondova, donacije i drugi prihodi od neprofitnih djelatnosti</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8</w:t>
      </w:r>
    </w:p>
    <w:p w:rsidR="00BB0788" w:rsidRPr="00741946" w:rsidRDefault="00BB0788" w:rsidP="00BB0788">
      <w:pPr>
        <w:jc w:val="both"/>
        <w:rPr>
          <w:rFonts w:ascii="Arial" w:hAnsi="Arial" w:cs="Arial"/>
          <w:lang w:val="sr-Latn-CS"/>
        </w:rPr>
      </w:pPr>
      <w:r w:rsidRPr="00741946">
        <w:rPr>
          <w:rFonts w:ascii="Arial" w:hAnsi="Arial" w:cs="Arial"/>
          <w:lang w:val="sr-Latn-CS"/>
        </w:rPr>
        <w:t>Sredstava prihodovana od projekata finansiraniranih iz međunarodnih i nacionalnih fondova, donacije i drugi prihodi od neprofitnih djelatnosti, koriste se u skladu sa ugovorenom strukturom sredstava, uz pribavljanje saglasnosti u skladu sa članom 70, odnosno članom 41 Statuta Univerziteta Crne Gore.</w:t>
      </w:r>
    </w:p>
    <w:p w:rsidR="00BB0788" w:rsidRPr="00741946" w:rsidRDefault="00BB0788" w:rsidP="00BB0788">
      <w:pPr>
        <w:jc w:val="both"/>
        <w:rPr>
          <w:rFonts w:ascii="Arial" w:hAnsi="Arial" w:cs="Arial"/>
          <w:lang w:val="sr-Latn-CS"/>
        </w:rPr>
      </w:pPr>
      <w:r w:rsidRPr="00741946">
        <w:rPr>
          <w:rFonts w:ascii="Arial" w:hAnsi="Arial" w:cs="Arial"/>
          <w:lang w:val="sr-Latn-CS"/>
        </w:rPr>
        <w:t xml:space="preserve">Rukovodioci projekata su dužni da iz raspoloživih prihoda pokriju troškove koji se odnose na angažman zaposlenih u službi računovodstva, kao i angažman drugog neakademskog osoblja, osim ukoliko pravila finansiranja projekata ili drugih aktivnosti, ne predviđaju drugačije. </w:t>
      </w:r>
    </w:p>
    <w:p w:rsidR="00BB0788" w:rsidRPr="00741946" w:rsidRDefault="00BB0788" w:rsidP="00BB0788">
      <w:pPr>
        <w:jc w:val="center"/>
        <w:rPr>
          <w:rFonts w:ascii="Arial" w:hAnsi="Arial" w:cs="Arial"/>
          <w:b/>
          <w:lang w:val="sr-Latn-CS"/>
        </w:rPr>
      </w:pPr>
      <w:r w:rsidRPr="00741946">
        <w:rPr>
          <w:rFonts w:ascii="Arial" w:hAnsi="Arial" w:cs="Arial"/>
          <w:b/>
          <w:lang w:val="sr-Latn-CS"/>
        </w:rPr>
        <w:t>Način raspodjele sredstava iz fonda R</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9</w:t>
      </w:r>
    </w:p>
    <w:p w:rsidR="00BB0788" w:rsidRPr="00741946" w:rsidRDefault="00BB0788" w:rsidP="00BB0788">
      <w:pPr>
        <w:rPr>
          <w:rFonts w:ascii="Arial" w:hAnsi="Arial" w:cs="Arial"/>
          <w:lang w:val="sr-Latn-CS"/>
        </w:rPr>
      </w:pPr>
      <w:r w:rsidRPr="00741946">
        <w:rPr>
          <w:rFonts w:ascii="Arial" w:hAnsi="Arial" w:cs="Arial"/>
          <w:lang w:val="sr-Latn-CS"/>
        </w:rPr>
        <w:t>Ukupna sredstva fonda R koriste se u skladu sa finansijskim planom, na način da se izdvajaju za:</w:t>
      </w:r>
    </w:p>
    <w:p w:rsidR="00BB0788" w:rsidRPr="00741946" w:rsidRDefault="00BB0788" w:rsidP="00BB0788">
      <w:pPr>
        <w:spacing w:after="0" w:line="240" w:lineRule="auto"/>
        <w:rPr>
          <w:rFonts w:ascii="Arial" w:hAnsi="Arial" w:cs="Arial"/>
          <w:lang w:val="sr-Latn-CS"/>
        </w:rPr>
      </w:pP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 xml:space="preserve">investicije, održavanje objekata i opreme, nabavku opreme i literature, izdavačku djelatnost,  pretplate za specijalizovane softvere neophodne za </w:t>
      </w:r>
      <w:r>
        <w:rPr>
          <w:rFonts w:ascii="Arial" w:hAnsi="Arial" w:cs="Arial"/>
          <w:lang w:val="sr-Latn-CS"/>
        </w:rPr>
        <w:t>poslovanje stručnih službi i dr;</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finansiranje programa mobilnosti i istraživanja, učešće na  naučnim i stručnim skupovima, kao i za organizaciju takvih skupova; za unapređenje naučnog istraživanja, odnosno umjetničkog rada i dr. (kotizacije za seminare, pretplate na baze i stručne časopise, putne naloge, stručne prevode za časopise, kotizacije za časopise, i sl.)</w:t>
      </w:r>
      <w:r>
        <w:rPr>
          <w:rFonts w:ascii="Arial" w:hAnsi="Arial" w:cs="Arial"/>
          <w:lang w:val="sr-Latn-CS"/>
        </w:rPr>
        <w:t>;</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lastRenderedPageBreak/>
        <w:t>materijalne troškove poslovanja;</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druge troškove u funkciji obavljanja djelatnosti (naknade za rad člana komisije, savjetodavnog tijela, radnog tijela, radne grupe ili drugog oblika rada, pod uslovom da je rad akademskog i neakademskog osoblja obavljen van okvira redovnih radnih zadataka i da je podnijet izvjestaj o radu (najviše 20% fonda R);</w:t>
      </w:r>
    </w:p>
    <w:p w:rsidR="00BB0788" w:rsidRPr="00741946" w:rsidRDefault="00BB0788" w:rsidP="00BB0788">
      <w:pPr>
        <w:numPr>
          <w:ilvl w:val="0"/>
          <w:numId w:val="16"/>
        </w:numPr>
        <w:spacing w:after="160" w:line="240" w:lineRule="auto"/>
        <w:contextualSpacing/>
        <w:jc w:val="both"/>
        <w:rPr>
          <w:rFonts w:ascii="Arial" w:hAnsi="Arial" w:cs="Arial"/>
          <w:lang w:val="sr-Latn-CS"/>
        </w:rPr>
      </w:pPr>
      <w:r w:rsidRPr="00741946">
        <w:rPr>
          <w:rFonts w:ascii="Arial" w:hAnsi="Arial" w:cs="Arial"/>
          <w:lang w:val="sr-Latn-CS"/>
        </w:rPr>
        <w:t>ostale troškove poslovanja koji nijesu obuhvaćeni prethodnim kategorijama (jubilarne nagrade, pomoć zaposlenima, prenos studentskim organizacijama i sl) -najviše 15% fonda R.</w:t>
      </w:r>
    </w:p>
    <w:p w:rsidR="00BB0788" w:rsidRPr="00741946" w:rsidRDefault="00BB0788" w:rsidP="00BB0788">
      <w:pPr>
        <w:rPr>
          <w:rFonts w:ascii="Arial" w:hAnsi="Arial" w:cs="Arial"/>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Član 10</w:t>
      </w:r>
    </w:p>
    <w:p w:rsidR="00BB0788" w:rsidRPr="00015802" w:rsidRDefault="00BB0788" w:rsidP="00BB0788">
      <w:pPr>
        <w:spacing w:after="0" w:line="240" w:lineRule="auto"/>
        <w:jc w:val="both"/>
        <w:rPr>
          <w:rFonts w:ascii="Arial" w:hAnsi="Arial" w:cs="Arial"/>
          <w:lang w:val="en-GB"/>
        </w:rPr>
      </w:pPr>
      <w:r w:rsidRPr="00015802">
        <w:rPr>
          <w:rFonts w:ascii="Arial" w:hAnsi="Arial" w:cs="Arial"/>
          <w:lang w:val="en-GB"/>
        </w:rPr>
        <w:t>U slučaju nastanka nepovoljnih okolnosti ili događaja po poslovanje Univerziteta Crne Gore, a sve u cilju  boljeg upravljanja rizicima, rektor će zatražiti saglasnost Upravnog odbora za preusmjeravanje sredstava sa pozicija  organizacionih jedinica sa kojih je to u datom trenutku moguće.</w:t>
      </w:r>
    </w:p>
    <w:p w:rsidR="00BB0788" w:rsidRPr="00741946" w:rsidRDefault="00BB0788" w:rsidP="00BB0788">
      <w:pPr>
        <w:rPr>
          <w:rFonts w:ascii="Arial" w:hAnsi="Arial" w:cs="Arial"/>
          <w:b/>
          <w:lang w:val="sr-Latn-CS"/>
        </w:rPr>
      </w:pPr>
    </w:p>
    <w:p w:rsidR="00BB0788" w:rsidRPr="00741946" w:rsidRDefault="00BB0788" w:rsidP="00BB0788">
      <w:pPr>
        <w:jc w:val="center"/>
        <w:rPr>
          <w:rFonts w:ascii="Arial" w:hAnsi="Arial" w:cs="Arial"/>
          <w:b/>
          <w:lang w:val="sr-Latn-CS"/>
        </w:rPr>
      </w:pPr>
      <w:r w:rsidRPr="00741946">
        <w:rPr>
          <w:rFonts w:ascii="Arial" w:hAnsi="Arial" w:cs="Arial"/>
          <w:b/>
          <w:lang w:val="sr-Latn-CS"/>
        </w:rPr>
        <w:t>ZAVRŠNE ODREDBE</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11</w:t>
      </w:r>
    </w:p>
    <w:p w:rsidR="00BB0788" w:rsidRPr="00741946" w:rsidRDefault="00BB0788" w:rsidP="00BB0788">
      <w:pPr>
        <w:jc w:val="both"/>
        <w:rPr>
          <w:rFonts w:ascii="Arial" w:hAnsi="Arial" w:cs="Arial"/>
          <w:lang w:val="sr-Latn-CS"/>
        </w:rPr>
      </w:pPr>
      <w:r w:rsidRPr="00741946">
        <w:rPr>
          <w:rFonts w:ascii="Arial" w:hAnsi="Arial" w:cs="Arial"/>
          <w:lang w:val="sr-Latn-CS"/>
        </w:rPr>
        <w:t>Danom stupanja na snagu ovog pravilnika prestaje da važi Pravilnik o načinu korišćenja sredstava i ostalim primanjima zaposlenih na projektima, na poslovima sa tržišta, akreditovanim samofinansirajućim studijskim programima koji se izvode na jezicima koji nijesu u zvaničnoj upotrebi u Crnoj Gori i u okviru posebnih oblika nastave (Bilten UCG, br. 387/16, 416/17, 480/19 i 484/20)</w:t>
      </w:r>
    </w:p>
    <w:p w:rsidR="00BB0788" w:rsidRPr="00741946" w:rsidRDefault="00BB0788" w:rsidP="00BB0788">
      <w:pPr>
        <w:jc w:val="center"/>
        <w:rPr>
          <w:rFonts w:ascii="Arial" w:hAnsi="Arial" w:cs="Arial"/>
          <w:b/>
          <w:lang w:val="sr-Latn-CS"/>
        </w:rPr>
      </w:pPr>
      <w:r w:rsidRPr="00741946">
        <w:rPr>
          <w:rFonts w:ascii="Arial" w:hAnsi="Arial" w:cs="Arial"/>
          <w:b/>
          <w:lang w:val="sr-Latn-CS"/>
        </w:rPr>
        <w:t>Član 12</w:t>
      </w:r>
    </w:p>
    <w:p w:rsidR="00BB0788" w:rsidRPr="00741946" w:rsidRDefault="00BB0788" w:rsidP="00BB0788">
      <w:pPr>
        <w:jc w:val="both"/>
        <w:rPr>
          <w:rFonts w:ascii="Arial" w:hAnsi="Arial" w:cs="Arial"/>
          <w:lang w:val="sr-Latn-CS"/>
        </w:rPr>
      </w:pPr>
      <w:r w:rsidRPr="00741946">
        <w:rPr>
          <w:rFonts w:ascii="Arial" w:hAnsi="Arial" w:cs="Arial"/>
          <w:lang w:val="sr-Latn-CS"/>
        </w:rPr>
        <w:t>Ovaj pravilnik stupa na snagu osmog dana od dana objavljivanja u Biltenu Univerziteta Crne Gore.</w:t>
      </w:r>
    </w:p>
    <w:p w:rsidR="00BB0788" w:rsidRPr="00741946" w:rsidRDefault="00BB0788" w:rsidP="00BB0788">
      <w:pPr>
        <w:jc w:val="both"/>
        <w:rPr>
          <w:rFonts w:ascii="Arial" w:hAnsi="Arial" w:cs="Arial"/>
          <w:lang w:val="sr-Latn-CS"/>
        </w:rPr>
      </w:pPr>
    </w:p>
    <w:p w:rsidR="00BB0788" w:rsidRPr="00741946" w:rsidRDefault="00BB0788" w:rsidP="00BB0788">
      <w:pPr>
        <w:rPr>
          <w:rFonts w:ascii="Arial" w:hAnsi="Arial" w:cs="Arial"/>
          <w:lang w:val="sr-Latn-CS"/>
        </w:rPr>
      </w:pPr>
    </w:p>
    <w:p w:rsidR="00BB0788" w:rsidRPr="00741946" w:rsidRDefault="00BB0788" w:rsidP="00BB0788">
      <w:pPr>
        <w:spacing w:after="0"/>
        <w:jc w:val="center"/>
        <w:rPr>
          <w:rFonts w:ascii="Arial" w:hAnsi="Arial" w:cs="Arial"/>
          <w:lang w:val="sr-Latn-CS"/>
        </w:rPr>
      </w:pPr>
      <w:r w:rsidRPr="00741946">
        <w:rPr>
          <w:rFonts w:ascii="Arial" w:hAnsi="Arial" w:cs="Arial"/>
          <w:lang w:val="sr-Latn-CS"/>
        </w:rPr>
        <w:t>Broj: 02</w:t>
      </w:r>
      <w:r>
        <w:rPr>
          <w:rFonts w:ascii="Arial" w:hAnsi="Arial" w:cs="Arial"/>
          <w:lang w:val="sr-Latn-CS"/>
        </w:rPr>
        <w:t>-100/2</w:t>
      </w:r>
    </w:p>
    <w:p w:rsidR="00BB0788" w:rsidRDefault="00BB0788" w:rsidP="00BB0788">
      <w:pPr>
        <w:spacing w:after="0"/>
        <w:jc w:val="center"/>
        <w:rPr>
          <w:rFonts w:ascii="Arial" w:hAnsi="Arial" w:cs="Arial"/>
          <w:lang w:val="sr-Latn-CS"/>
        </w:rPr>
      </w:pPr>
      <w:r w:rsidRPr="00741946">
        <w:rPr>
          <w:rFonts w:ascii="Arial" w:hAnsi="Arial" w:cs="Arial"/>
          <w:lang w:val="sr-Latn-CS"/>
        </w:rPr>
        <w:t xml:space="preserve">Podgorica, </w:t>
      </w:r>
      <w:r>
        <w:rPr>
          <w:rFonts w:ascii="Arial" w:hAnsi="Arial" w:cs="Arial"/>
          <w:lang w:val="sr-Latn-CS"/>
        </w:rPr>
        <w:t>25.</w:t>
      </w:r>
      <w:r w:rsidRPr="00741946">
        <w:rPr>
          <w:rFonts w:ascii="Arial" w:hAnsi="Arial" w:cs="Arial"/>
          <w:lang w:val="sr-Latn-CS"/>
        </w:rPr>
        <w:t>03.2021. godine</w:t>
      </w:r>
    </w:p>
    <w:p w:rsidR="00BB0788" w:rsidRDefault="00BB0788" w:rsidP="00BB0788">
      <w:pPr>
        <w:spacing w:after="0"/>
        <w:jc w:val="center"/>
        <w:rPr>
          <w:rFonts w:ascii="Arial" w:hAnsi="Arial" w:cs="Arial"/>
          <w:lang w:val="sr-Latn-CS"/>
        </w:rPr>
      </w:pPr>
    </w:p>
    <w:p w:rsidR="00BB0788" w:rsidRPr="00741946" w:rsidRDefault="00BB0788" w:rsidP="00FB6080">
      <w:pPr>
        <w:jc w:val="center"/>
        <w:rPr>
          <w:rFonts w:ascii="Arial" w:hAnsi="Arial" w:cs="Arial"/>
          <w:lang w:val="sr-Latn-CS"/>
        </w:rPr>
      </w:pPr>
      <w:r w:rsidRPr="00741946">
        <w:rPr>
          <w:rFonts w:ascii="Arial" w:hAnsi="Arial" w:cs="Arial"/>
          <w:lang w:val="sr-Latn-CS"/>
        </w:rPr>
        <w:t>UPRAVNI ODBOR UNIVERZITETA CRNE GORE</w:t>
      </w:r>
    </w:p>
    <w:p w:rsidR="00BB0788" w:rsidRPr="00741946" w:rsidRDefault="00BB0788" w:rsidP="0075708A">
      <w:pPr>
        <w:spacing w:after="0"/>
        <w:jc w:val="center"/>
        <w:rPr>
          <w:rFonts w:ascii="Arial" w:hAnsi="Arial" w:cs="Arial"/>
          <w:lang w:val="sr-Latn-CS"/>
        </w:rPr>
      </w:pPr>
      <w:r w:rsidRPr="00741946">
        <w:rPr>
          <w:rFonts w:ascii="Arial" w:hAnsi="Arial" w:cs="Arial"/>
          <w:lang w:val="sr-Latn-CS"/>
        </w:rPr>
        <w:t>Predsjednica</w:t>
      </w:r>
      <w:r w:rsidR="00FB6080">
        <w:rPr>
          <w:rFonts w:ascii="Arial" w:hAnsi="Arial" w:cs="Arial"/>
          <w:lang w:val="sr-Latn-CS"/>
        </w:rPr>
        <w:t>,</w:t>
      </w:r>
    </w:p>
    <w:p w:rsidR="00BB0788" w:rsidRPr="00741946" w:rsidRDefault="00BB0788" w:rsidP="0075708A">
      <w:pPr>
        <w:spacing w:after="0"/>
        <w:jc w:val="center"/>
        <w:rPr>
          <w:rFonts w:ascii="Arial" w:hAnsi="Arial" w:cs="Arial"/>
          <w:lang w:val="sr-Latn-CS"/>
        </w:rPr>
      </w:pPr>
      <w:r w:rsidRPr="00741946">
        <w:rPr>
          <w:rFonts w:ascii="Arial" w:hAnsi="Arial" w:cs="Arial"/>
          <w:lang w:val="sr-Latn-CS"/>
        </w:rPr>
        <w:t>Prof. dr Rajka Glušica</w:t>
      </w:r>
      <w:r w:rsidR="00FB6080">
        <w:rPr>
          <w:rFonts w:ascii="Arial" w:hAnsi="Arial" w:cs="Arial"/>
          <w:lang w:val="sr-Latn-CS"/>
        </w:rPr>
        <w:t>, s.r.</w:t>
      </w:r>
    </w:p>
    <w:p w:rsidR="00BB0788" w:rsidRDefault="00BB0788" w:rsidP="0075708A">
      <w:pPr>
        <w:spacing w:after="0"/>
        <w:rPr>
          <w:rFonts w:ascii="Arial" w:hAnsi="Arial" w:cs="Arial"/>
          <w:sz w:val="24"/>
          <w:szCs w:val="24"/>
        </w:rPr>
      </w:pPr>
    </w:p>
    <w:p w:rsidR="00BB0788" w:rsidRPr="001A22D0" w:rsidRDefault="00BB0788" w:rsidP="00BB0788">
      <w:pPr>
        <w:rPr>
          <w:rFonts w:ascii="Arial" w:hAnsi="Arial" w:cs="Arial"/>
          <w:sz w:val="24"/>
          <w:szCs w:val="24"/>
        </w:rPr>
      </w:pPr>
    </w:p>
    <w:p w:rsidR="00170BF8" w:rsidRDefault="00170BF8" w:rsidP="00170BF8">
      <w:pPr>
        <w:spacing w:after="0" w:line="240" w:lineRule="auto"/>
        <w:jc w:val="both"/>
        <w:rPr>
          <w:rFonts w:ascii="Arial" w:eastAsia="Calibri" w:hAnsi="Arial" w:cs="Arial"/>
          <w:lang w:val="en-US" w:eastAsia="en-US"/>
        </w:rPr>
      </w:pPr>
    </w:p>
    <w:p w:rsidR="001E1054" w:rsidRDefault="001E1054" w:rsidP="00170BF8">
      <w:pPr>
        <w:spacing w:after="0" w:line="240" w:lineRule="auto"/>
        <w:jc w:val="both"/>
        <w:rPr>
          <w:rFonts w:ascii="Arial" w:eastAsia="Calibri" w:hAnsi="Arial" w:cs="Arial"/>
          <w:lang w:val="en-US" w:eastAsia="en-US"/>
        </w:rPr>
      </w:pPr>
    </w:p>
    <w:p w:rsidR="001E1054" w:rsidRDefault="001E1054" w:rsidP="00170BF8">
      <w:pPr>
        <w:spacing w:after="0" w:line="240" w:lineRule="auto"/>
        <w:jc w:val="both"/>
        <w:rPr>
          <w:rFonts w:ascii="Arial" w:eastAsia="Calibri" w:hAnsi="Arial" w:cs="Arial"/>
          <w:lang w:val="en-US" w:eastAsia="en-US"/>
        </w:rPr>
      </w:pPr>
    </w:p>
    <w:p w:rsidR="0075708A" w:rsidRDefault="0075708A" w:rsidP="00170BF8">
      <w:pPr>
        <w:spacing w:after="0" w:line="240" w:lineRule="auto"/>
        <w:jc w:val="both"/>
        <w:rPr>
          <w:rFonts w:ascii="Arial" w:eastAsia="Calibri" w:hAnsi="Arial" w:cs="Arial"/>
          <w:lang w:val="en-US" w:eastAsia="en-US"/>
        </w:rPr>
      </w:pPr>
    </w:p>
    <w:p w:rsidR="0075708A" w:rsidRDefault="0075708A" w:rsidP="00170BF8">
      <w:pPr>
        <w:spacing w:after="0" w:line="240" w:lineRule="auto"/>
        <w:jc w:val="both"/>
        <w:rPr>
          <w:rFonts w:ascii="Arial" w:eastAsia="Calibri" w:hAnsi="Arial" w:cs="Arial"/>
          <w:lang w:val="en-US" w:eastAsia="en-US"/>
        </w:rPr>
      </w:pPr>
    </w:p>
    <w:p w:rsidR="0075708A" w:rsidRDefault="0075708A" w:rsidP="00170BF8">
      <w:pPr>
        <w:spacing w:after="0" w:line="240" w:lineRule="auto"/>
        <w:jc w:val="both"/>
        <w:rPr>
          <w:rFonts w:ascii="Arial" w:eastAsia="Calibri" w:hAnsi="Arial" w:cs="Arial"/>
          <w:lang w:val="en-US" w:eastAsia="en-US"/>
        </w:rPr>
      </w:pPr>
    </w:p>
    <w:p w:rsidR="00FB6080" w:rsidRDefault="00FB6080" w:rsidP="00170BF8">
      <w:pPr>
        <w:spacing w:after="0" w:line="240" w:lineRule="auto"/>
        <w:jc w:val="both"/>
        <w:rPr>
          <w:rFonts w:ascii="Arial" w:eastAsia="Calibri" w:hAnsi="Arial" w:cs="Arial"/>
          <w:lang w:val="en-US" w:eastAsia="en-US"/>
        </w:rPr>
      </w:pPr>
    </w:p>
    <w:p w:rsidR="001E1054" w:rsidRDefault="001E1054" w:rsidP="00170BF8">
      <w:pPr>
        <w:spacing w:after="0" w:line="240" w:lineRule="auto"/>
        <w:jc w:val="both"/>
        <w:rPr>
          <w:rFonts w:ascii="Arial" w:eastAsia="Calibri" w:hAnsi="Arial" w:cs="Arial"/>
          <w:lang w:val="en-US" w:eastAsia="en-US"/>
        </w:rPr>
      </w:pPr>
    </w:p>
    <w:p w:rsidR="001E1054" w:rsidRDefault="001E1054" w:rsidP="001E1054">
      <w:pPr>
        <w:jc w:val="center"/>
        <w:rPr>
          <w:rFonts w:ascii="Arial" w:hAnsi="Arial" w:cs="Arial"/>
          <w:b/>
        </w:rPr>
      </w:pPr>
      <w:r w:rsidRPr="00BE234B">
        <w:rPr>
          <w:rFonts w:ascii="Arial" w:hAnsi="Arial" w:cs="Arial"/>
          <w:b/>
        </w:rPr>
        <w:t>UPUTSTVO</w:t>
      </w:r>
    </w:p>
    <w:p w:rsidR="001E1054" w:rsidRDefault="001E1054" w:rsidP="001E1054">
      <w:pPr>
        <w:jc w:val="center"/>
        <w:rPr>
          <w:rFonts w:ascii="Arial" w:hAnsi="Arial" w:cs="Arial"/>
        </w:rPr>
      </w:pPr>
      <w:r w:rsidRPr="00BE234B">
        <w:rPr>
          <w:rFonts w:ascii="Arial" w:hAnsi="Arial" w:cs="Arial"/>
          <w:b/>
        </w:rPr>
        <w:t>O NAČINU KNJIŽENJA IZDVAJANJA SREDSTAVA  UPLAĆENIH NA OSNOVNI RAČUN ORGANIZACIONE JEDINICE</w:t>
      </w:r>
      <w:r w:rsidRPr="004A267C">
        <w:rPr>
          <w:rFonts w:ascii="Arial" w:hAnsi="Arial" w:cs="Arial"/>
        </w:rPr>
        <w:t xml:space="preserve"> </w:t>
      </w:r>
    </w:p>
    <w:p w:rsidR="001E1054" w:rsidRDefault="001E1054" w:rsidP="001E1054">
      <w:pPr>
        <w:jc w:val="center"/>
        <w:rPr>
          <w:rFonts w:ascii="Arial" w:hAnsi="Arial" w:cs="Arial"/>
          <w:color w:val="FF0000"/>
        </w:rPr>
      </w:pPr>
      <w:r w:rsidRPr="004A267C">
        <w:rPr>
          <w:rFonts w:ascii="Arial" w:hAnsi="Arial" w:cs="Arial"/>
        </w:rPr>
        <w:t xml:space="preserve">u iznosima koje je definisao  </w:t>
      </w:r>
      <w:r w:rsidRPr="00EF6B2A">
        <w:rPr>
          <w:rFonts w:ascii="Arial" w:hAnsi="Arial" w:cs="Arial"/>
        </w:rPr>
        <w:t>Pravilnik o načinu korišćenja sredstava i ostalim primanjima zaposlenih na projektima, na poslovima sa tržišta i u okviru posebnih oblika nastave</w:t>
      </w:r>
      <w:r w:rsidRPr="00EF6B2A">
        <w:rPr>
          <w:rFonts w:ascii="Arial" w:hAnsi="Arial" w:cs="Arial"/>
          <w:color w:val="FF0000"/>
        </w:rPr>
        <w:t>.</w:t>
      </w:r>
    </w:p>
    <w:p w:rsidR="001E1054" w:rsidRPr="004130AB" w:rsidRDefault="001E1054" w:rsidP="001E1054">
      <w:pPr>
        <w:jc w:val="both"/>
        <w:rPr>
          <w:rFonts w:ascii="Arial" w:hAnsi="Arial" w:cs="Arial"/>
          <w:color w:val="FF0000"/>
        </w:rPr>
      </w:pPr>
    </w:p>
    <w:p w:rsidR="001E1054" w:rsidRDefault="001E1054" w:rsidP="001E1054">
      <w:pPr>
        <w:rPr>
          <w:rFonts w:ascii="Arial" w:hAnsi="Arial" w:cs="Arial"/>
        </w:rPr>
      </w:pPr>
      <w:r>
        <w:rPr>
          <w:rFonts w:ascii="Arial" w:hAnsi="Arial" w:cs="Arial"/>
        </w:rPr>
        <w:t>Primjer:</w:t>
      </w:r>
    </w:p>
    <w:p w:rsidR="001E1054" w:rsidRDefault="001E1054" w:rsidP="001E1054">
      <w:pPr>
        <w:rPr>
          <w:rFonts w:ascii="Arial" w:hAnsi="Arial" w:cs="Arial"/>
        </w:rPr>
      </w:pPr>
      <w:r>
        <w:rPr>
          <w:rFonts w:ascii="Arial" w:hAnsi="Arial" w:cs="Arial"/>
        </w:rPr>
        <w:t>Student XX je uplatio na ime školarine iznos od 1000€ na račun organizacione jedinice.</w:t>
      </w:r>
    </w:p>
    <w:p w:rsidR="001E1054" w:rsidRDefault="001E1054" w:rsidP="001E1054">
      <w:pPr>
        <w:jc w:val="center"/>
        <w:rPr>
          <w:rFonts w:ascii="Arial" w:hAnsi="Arial" w:cs="Arial"/>
        </w:rPr>
      </w:pPr>
    </w:p>
    <w:p w:rsidR="001E1054" w:rsidRPr="001E1054" w:rsidRDefault="001E1054" w:rsidP="001E1054">
      <w:pPr>
        <w:jc w:val="both"/>
        <w:rPr>
          <w:rFonts w:ascii="Arial" w:hAnsi="Arial" w:cs="Arial"/>
          <w:b/>
        </w:rPr>
      </w:pPr>
      <w:r w:rsidRPr="00DE0364">
        <w:rPr>
          <w:rFonts w:ascii="Arial" w:hAnsi="Arial" w:cs="Arial"/>
          <w:b/>
        </w:rPr>
        <w:t>A. Način evidentiranja uplate-školarine  u skladu članom 4 Pravilnika kod organizacione jedinice</w:t>
      </w:r>
    </w:p>
    <w:p w:rsidR="001E1054" w:rsidRDefault="001E1054" w:rsidP="001E1054">
      <w:pPr>
        <w:rPr>
          <w:rFonts w:ascii="Arial" w:hAnsi="Arial" w:cs="Arial"/>
        </w:rPr>
      </w:pPr>
      <w:r>
        <w:rPr>
          <w:rFonts w:ascii="Arial" w:hAnsi="Arial" w:cs="Arial"/>
        </w:rPr>
        <w:t xml:space="preserve">                                                                                               Duguje                          Potražuje</w:t>
      </w:r>
    </w:p>
    <w:p w:rsidR="001E1054" w:rsidRDefault="001E1054" w:rsidP="001E1054">
      <w:pPr>
        <w:rPr>
          <w:rFonts w:ascii="Arial" w:hAnsi="Arial" w:cs="Arial"/>
        </w:rPr>
      </w:pPr>
      <w:r>
        <w:rPr>
          <w:rFonts w:ascii="Arial" w:hAnsi="Arial" w:cs="Arial"/>
        </w:rPr>
        <w:t>1)    1 Žiro račun (osnovni) organizacione jedinice.................. 1000€</w:t>
      </w:r>
    </w:p>
    <w:p w:rsidR="001E1054" w:rsidRDefault="001E1054" w:rsidP="001E1054">
      <w:pPr>
        <w:rPr>
          <w:rFonts w:ascii="Arial" w:hAnsi="Arial" w:cs="Arial"/>
        </w:rPr>
      </w:pPr>
      <w:r>
        <w:rPr>
          <w:rFonts w:ascii="Arial" w:hAnsi="Arial" w:cs="Arial"/>
        </w:rPr>
        <w:t xml:space="preserve">        9 Korektivni konto  ..............................................................................................    1000€</w:t>
      </w:r>
    </w:p>
    <w:p w:rsidR="001E1054" w:rsidRPr="0022141D" w:rsidRDefault="001E1054" w:rsidP="001E1054">
      <w:pPr>
        <w:pStyle w:val="ListParagraph"/>
        <w:numPr>
          <w:ilvl w:val="0"/>
          <w:numId w:val="16"/>
        </w:numPr>
        <w:spacing w:after="160" w:line="259" w:lineRule="auto"/>
        <w:rPr>
          <w:rFonts w:ascii="Arial" w:hAnsi="Arial" w:cs="Arial"/>
        </w:rPr>
      </w:pPr>
      <w:r>
        <w:rPr>
          <w:rFonts w:ascii="Arial" w:hAnsi="Arial" w:cs="Arial"/>
        </w:rPr>
        <w:t>knjiženje uplate školarine kod organizacione jedinice</w:t>
      </w:r>
    </w:p>
    <w:p w:rsidR="001E1054" w:rsidRDefault="001E1054" w:rsidP="001E1054">
      <w:pPr>
        <w:rPr>
          <w:rFonts w:ascii="Arial" w:hAnsi="Arial" w:cs="Arial"/>
        </w:rPr>
      </w:pPr>
      <w:r>
        <w:rPr>
          <w:rFonts w:ascii="Arial" w:hAnsi="Arial" w:cs="Arial"/>
        </w:rPr>
        <w:t xml:space="preserve">1a)  1 Žiro račun (osnovni) organizacione  jedinice  ...................................................      450€            </w:t>
      </w:r>
    </w:p>
    <w:p w:rsidR="001E1054" w:rsidRDefault="001E1054" w:rsidP="001E1054">
      <w:pPr>
        <w:rPr>
          <w:rFonts w:ascii="Arial" w:hAnsi="Arial" w:cs="Arial"/>
        </w:rPr>
      </w:pPr>
      <w:r>
        <w:rPr>
          <w:rFonts w:ascii="Arial" w:hAnsi="Arial" w:cs="Arial"/>
        </w:rPr>
        <w:t xml:space="preserve">       9 Korektivni konto ............................................................... 450€</w:t>
      </w:r>
    </w:p>
    <w:p w:rsidR="001E1054" w:rsidRPr="0022141D" w:rsidRDefault="001E1054" w:rsidP="001E1054">
      <w:pPr>
        <w:pStyle w:val="ListParagraph"/>
        <w:numPr>
          <w:ilvl w:val="0"/>
          <w:numId w:val="16"/>
        </w:numPr>
        <w:spacing w:after="160" w:line="259" w:lineRule="auto"/>
        <w:rPr>
          <w:rFonts w:ascii="Arial" w:hAnsi="Arial" w:cs="Arial"/>
        </w:rPr>
      </w:pPr>
      <w:r>
        <w:rPr>
          <w:rFonts w:ascii="Arial" w:hAnsi="Arial" w:cs="Arial"/>
        </w:rPr>
        <w:t>knjiženje izdvajanja sredstava za budžet Univerziteta od 45% kod organizacione jedinice</w:t>
      </w:r>
    </w:p>
    <w:p w:rsidR="001E1054" w:rsidRDefault="001E1054" w:rsidP="001E1054">
      <w:pPr>
        <w:rPr>
          <w:rFonts w:ascii="Arial" w:hAnsi="Arial" w:cs="Arial"/>
        </w:rPr>
      </w:pPr>
      <w:r>
        <w:rPr>
          <w:rFonts w:ascii="Arial" w:hAnsi="Arial" w:cs="Arial"/>
        </w:rPr>
        <w:t>1b)  1  Žiro račun (osnovni) organizacione  jedinice ....................................................     550€</w:t>
      </w:r>
    </w:p>
    <w:p w:rsidR="001E1054" w:rsidRDefault="001E1054" w:rsidP="001E1054">
      <w:pPr>
        <w:rPr>
          <w:rFonts w:ascii="Arial" w:hAnsi="Arial" w:cs="Arial"/>
        </w:rPr>
      </w:pPr>
      <w:r>
        <w:rPr>
          <w:rFonts w:ascii="Arial" w:hAnsi="Arial" w:cs="Arial"/>
        </w:rPr>
        <w:t xml:space="preserve">       9 Korektivni konto ................................................................ 550€</w:t>
      </w:r>
    </w:p>
    <w:p w:rsidR="001E1054" w:rsidRDefault="001E1054" w:rsidP="001E1054">
      <w:pPr>
        <w:rPr>
          <w:rFonts w:ascii="Arial" w:hAnsi="Arial" w:cs="Arial"/>
        </w:rPr>
      </w:pPr>
      <w:r>
        <w:rPr>
          <w:rFonts w:ascii="Arial" w:hAnsi="Arial" w:cs="Arial"/>
        </w:rPr>
        <w:t xml:space="preserve">      -   knjiženje izdvajanja sredstava sa osnovnog računa u Fond R na novootvoreni namjenski račun organizacione jedinice od 55%.</w:t>
      </w:r>
    </w:p>
    <w:p w:rsidR="001E1054" w:rsidRDefault="001E1054" w:rsidP="001E1054">
      <w:pPr>
        <w:rPr>
          <w:rFonts w:ascii="Arial" w:hAnsi="Arial" w:cs="Arial"/>
        </w:rPr>
      </w:pPr>
      <w:r>
        <w:rPr>
          <w:rFonts w:ascii="Arial" w:hAnsi="Arial" w:cs="Arial"/>
        </w:rPr>
        <w:t>2)   1 Žiro račun Fond R (namjenski novootvoreni račun)...................550€</w:t>
      </w:r>
    </w:p>
    <w:p w:rsidR="001E1054" w:rsidRDefault="001E1054" w:rsidP="001E1054">
      <w:pPr>
        <w:rPr>
          <w:rFonts w:ascii="Arial" w:hAnsi="Arial" w:cs="Arial"/>
        </w:rPr>
      </w:pPr>
      <w:r>
        <w:rPr>
          <w:rFonts w:ascii="Arial" w:hAnsi="Arial" w:cs="Arial"/>
        </w:rPr>
        <w:t xml:space="preserve">      7 prihod od školarine ..............................................................................................     550€</w:t>
      </w:r>
    </w:p>
    <w:p w:rsidR="001E1054" w:rsidRDefault="001E1054" w:rsidP="001E1054">
      <w:pPr>
        <w:pStyle w:val="ListParagraph"/>
        <w:numPr>
          <w:ilvl w:val="0"/>
          <w:numId w:val="16"/>
        </w:numPr>
        <w:spacing w:after="160" w:line="259" w:lineRule="auto"/>
        <w:rPr>
          <w:rFonts w:ascii="Arial" w:hAnsi="Arial" w:cs="Arial"/>
        </w:rPr>
      </w:pPr>
      <w:r>
        <w:rPr>
          <w:rFonts w:ascii="Arial" w:hAnsi="Arial" w:cs="Arial"/>
        </w:rPr>
        <w:t>knjiženje uplaćenih  sredstava u Fond R organizacione jedinice kod izdvajanja od 55%</w:t>
      </w:r>
    </w:p>
    <w:p w:rsidR="001E1054" w:rsidRPr="00DE0364" w:rsidRDefault="001E1054" w:rsidP="001E1054">
      <w:pPr>
        <w:jc w:val="both"/>
        <w:rPr>
          <w:rFonts w:ascii="Arial" w:hAnsi="Arial" w:cs="Arial"/>
          <w:b/>
        </w:rPr>
      </w:pPr>
      <w:r w:rsidRPr="00DE0364">
        <w:rPr>
          <w:rFonts w:ascii="Arial" w:hAnsi="Arial" w:cs="Arial"/>
          <w:b/>
        </w:rPr>
        <w:t>A.1 Način evidentiranja uplate-školarine  u skladu članom 4 Pravilnika kod Univerziteta Crne Gore - Rektorata</w:t>
      </w:r>
    </w:p>
    <w:p w:rsidR="001E1054" w:rsidRDefault="001E1054" w:rsidP="001E1054">
      <w:pPr>
        <w:pStyle w:val="ListParagraph"/>
        <w:numPr>
          <w:ilvl w:val="0"/>
          <w:numId w:val="17"/>
        </w:numPr>
        <w:spacing w:after="160" w:line="259" w:lineRule="auto"/>
        <w:rPr>
          <w:rFonts w:ascii="Arial" w:hAnsi="Arial" w:cs="Arial"/>
        </w:rPr>
      </w:pPr>
      <w:r>
        <w:rPr>
          <w:rFonts w:ascii="Arial" w:hAnsi="Arial" w:cs="Arial"/>
        </w:rPr>
        <w:t>Univerzitet Crne Gore - Rektorat uplatu od  strane organizacione jedinice od 450€  evidentirati na sljedeći način:</w:t>
      </w:r>
    </w:p>
    <w:p w:rsidR="001E1054" w:rsidRDefault="001E1054" w:rsidP="001E1054">
      <w:pPr>
        <w:pStyle w:val="ListParagraph"/>
        <w:ind w:left="480"/>
        <w:rPr>
          <w:rFonts w:ascii="Arial" w:hAnsi="Arial" w:cs="Arial"/>
        </w:rPr>
      </w:pPr>
    </w:p>
    <w:p w:rsidR="001E1054" w:rsidRDefault="001E1054" w:rsidP="001E1054">
      <w:pPr>
        <w:rPr>
          <w:rFonts w:ascii="Arial" w:hAnsi="Arial" w:cs="Arial"/>
        </w:rPr>
      </w:pPr>
      <w:r>
        <w:rPr>
          <w:rFonts w:ascii="Arial" w:hAnsi="Arial" w:cs="Arial"/>
        </w:rPr>
        <w:t>1) 1 Žiro račun</w:t>
      </w:r>
      <w:r w:rsidRPr="002873A6">
        <w:rPr>
          <w:rFonts w:ascii="Arial" w:hAnsi="Arial" w:cs="Arial"/>
        </w:rPr>
        <w:t xml:space="preserve"> </w:t>
      </w:r>
      <w:r>
        <w:rPr>
          <w:rFonts w:ascii="Arial" w:hAnsi="Arial" w:cs="Arial"/>
        </w:rPr>
        <w:t>Univerziteta Crne Gore - Rektorata  ..................450€</w:t>
      </w:r>
    </w:p>
    <w:p w:rsidR="001E1054" w:rsidRDefault="001E1054" w:rsidP="001E1054">
      <w:pPr>
        <w:rPr>
          <w:rFonts w:ascii="Arial" w:hAnsi="Arial" w:cs="Arial"/>
        </w:rPr>
      </w:pPr>
      <w:r>
        <w:rPr>
          <w:rFonts w:ascii="Arial" w:hAnsi="Arial" w:cs="Arial"/>
        </w:rPr>
        <w:lastRenderedPageBreak/>
        <w:t xml:space="preserve">     7 prihod od školarine .............................................................................................      450€</w:t>
      </w:r>
    </w:p>
    <w:p w:rsidR="001E1054" w:rsidRPr="00885D2D" w:rsidRDefault="001E1054" w:rsidP="001E1054">
      <w:pPr>
        <w:pStyle w:val="ListParagraph"/>
        <w:numPr>
          <w:ilvl w:val="0"/>
          <w:numId w:val="16"/>
        </w:numPr>
        <w:spacing w:after="160" w:line="259" w:lineRule="auto"/>
        <w:rPr>
          <w:rFonts w:ascii="Arial" w:hAnsi="Arial" w:cs="Arial"/>
        </w:rPr>
      </w:pPr>
      <w:r>
        <w:rPr>
          <w:rFonts w:ascii="Arial" w:hAnsi="Arial" w:cs="Arial"/>
        </w:rPr>
        <w:t xml:space="preserve">knjiženje uplaćenih  sredstava u budžet UCG u viisini od 45% izdvajanja od strane organizacione jedinice </w:t>
      </w:r>
    </w:p>
    <w:p w:rsidR="001E1054" w:rsidRPr="00A63B26" w:rsidRDefault="001E1054" w:rsidP="001E1054">
      <w:pPr>
        <w:pStyle w:val="ListParagraph"/>
        <w:rPr>
          <w:rFonts w:ascii="Arial" w:hAnsi="Arial" w:cs="Arial"/>
        </w:rPr>
      </w:pPr>
    </w:p>
    <w:p w:rsidR="001E1054" w:rsidRPr="001E1054" w:rsidRDefault="001E1054" w:rsidP="001E1054">
      <w:pPr>
        <w:jc w:val="both"/>
        <w:rPr>
          <w:rFonts w:ascii="Arial" w:hAnsi="Arial" w:cs="Arial"/>
          <w:b/>
        </w:rPr>
      </w:pPr>
      <w:r w:rsidRPr="00DE0364">
        <w:rPr>
          <w:rFonts w:ascii="Arial" w:hAnsi="Arial" w:cs="Arial"/>
          <w:b/>
        </w:rPr>
        <w:t>B. Način evidentiranja uplate-školarine  u skladu članom 5 i 6 Pravilnika kod organizacione jedinice</w:t>
      </w:r>
    </w:p>
    <w:p w:rsidR="001E1054" w:rsidRDefault="001E1054" w:rsidP="001E1054">
      <w:pPr>
        <w:rPr>
          <w:rFonts w:ascii="Arial" w:hAnsi="Arial" w:cs="Arial"/>
        </w:rPr>
      </w:pPr>
      <w:r>
        <w:rPr>
          <w:rFonts w:ascii="Arial" w:hAnsi="Arial" w:cs="Arial"/>
        </w:rPr>
        <w:t xml:space="preserve">                                                                                                Duguje                         Potražuje</w:t>
      </w:r>
    </w:p>
    <w:p w:rsidR="001E1054" w:rsidRDefault="001E1054" w:rsidP="001E1054">
      <w:pPr>
        <w:rPr>
          <w:rFonts w:ascii="Arial" w:hAnsi="Arial" w:cs="Arial"/>
        </w:rPr>
      </w:pPr>
      <w:r>
        <w:rPr>
          <w:rFonts w:ascii="Arial" w:hAnsi="Arial" w:cs="Arial"/>
        </w:rPr>
        <w:t>1)    1 Žiro račun (osnovni) organizacione jedinice.................. 1000€</w:t>
      </w:r>
    </w:p>
    <w:p w:rsidR="001E1054" w:rsidRDefault="001E1054" w:rsidP="001E1054">
      <w:pPr>
        <w:rPr>
          <w:rFonts w:ascii="Arial" w:hAnsi="Arial" w:cs="Arial"/>
        </w:rPr>
      </w:pPr>
      <w:r>
        <w:rPr>
          <w:rFonts w:ascii="Arial" w:hAnsi="Arial" w:cs="Arial"/>
        </w:rPr>
        <w:t xml:space="preserve">       7 Prihodi od školarina, kurseva..............................................................................     700€</w:t>
      </w:r>
    </w:p>
    <w:p w:rsidR="001E1054" w:rsidRDefault="001E1054" w:rsidP="001E1054">
      <w:pPr>
        <w:rPr>
          <w:rFonts w:ascii="Arial" w:hAnsi="Arial" w:cs="Arial"/>
        </w:rPr>
      </w:pPr>
      <w:r>
        <w:rPr>
          <w:rFonts w:ascii="Arial" w:hAnsi="Arial" w:cs="Arial"/>
        </w:rPr>
        <w:t xml:space="preserve">        9 Korektivni konto  ................................................................................................     300€</w:t>
      </w:r>
    </w:p>
    <w:p w:rsidR="001E1054" w:rsidRPr="00885D2D" w:rsidRDefault="001E1054" w:rsidP="001E1054">
      <w:pPr>
        <w:pStyle w:val="ListParagraph"/>
        <w:numPr>
          <w:ilvl w:val="0"/>
          <w:numId w:val="16"/>
        </w:numPr>
        <w:spacing w:after="160" w:line="259" w:lineRule="auto"/>
        <w:rPr>
          <w:rFonts w:ascii="Arial" w:hAnsi="Arial" w:cs="Arial"/>
        </w:rPr>
      </w:pPr>
      <w:r w:rsidRPr="00885D2D">
        <w:rPr>
          <w:rFonts w:ascii="Arial" w:hAnsi="Arial" w:cs="Arial"/>
        </w:rPr>
        <w:t>knjiženje uplate školarine kod organizacione jedinice</w:t>
      </w:r>
    </w:p>
    <w:p w:rsidR="001E1054" w:rsidRPr="0022141D" w:rsidRDefault="001E1054" w:rsidP="001E1054">
      <w:pPr>
        <w:pStyle w:val="ListParagraph"/>
        <w:rPr>
          <w:rFonts w:ascii="Arial" w:hAnsi="Arial" w:cs="Arial"/>
        </w:rPr>
      </w:pPr>
    </w:p>
    <w:p w:rsidR="001E1054" w:rsidRDefault="001E1054" w:rsidP="001E1054">
      <w:pPr>
        <w:rPr>
          <w:rFonts w:ascii="Arial" w:hAnsi="Arial" w:cs="Arial"/>
        </w:rPr>
      </w:pPr>
      <w:r>
        <w:rPr>
          <w:rFonts w:ascii="Arial" w:hAnsi="Arial" w:cs="Arial"/>
        </w:rPr>
        <w:t xml:space="preserve">1a)  1 Žiro račun (osnovni) organizacione  jedinice  ....................................................     150€            </w:t>
      </w:r>
    </w:p>
    <w:p w:rsidR="001E1054" w:rsidRDefault="001E1054" w:rsidP="001E1054">
      <w:pPr>
        <w:rPr>
          <w:rFonts w:ascii="Arial" w:hAnsi="Arial" w:cs="Arial"/>
        </w:rPr>
      </w:pPr>
      <w:r>
        <w:rPr>
          <w:rFonts w:ascii="Arial" w:hAnsi="Arial" w:cs="Arial"/>
        </w:rPr>
        <w:t xml:space="preserve">       9 Korektivni konto ............................................................... 150€</w:t>
      </w:r>
    </w:p>
    <w:p w:rsidR="001E1054" w:rsidRPr="00885D2D" w:rsidRDefault="001E1054" w:rsidP="001E1054">
      <w:pPr>
        <w:pStyle w:val="ListParagraph"/>
        <w:numPr>
          <w:ilvl w:val="0"/>
          <w:numId w:val="16"/>
        </w:numPr>
        <w:spacing w:after="160" w:line="259" w:lineRule="auto"/>
        <w:rPr>
          <w:rFonts w:ascii="Arial" w:hAnsi="Arial" w:cs="Arial"/>
        </w:rPr>
      </w:pPr>
      <w:r w:rsidRPr="00885D2D">
        <w:rPr>
          <w:rFonts w:ascii="Arial" w:hAnsi="Arial" w:cs="Arial"/>
        </w:rPr>
        <w:t>knjiženje izdvajanja sredstava za budžet Univerziteta od 15% kod organizacione jedinice</w:t>
      </w:r>
    </w:p>
    <w:p w:rsidR="001E1054" w:rsidRPr="0022141D" w:rsidRDefault="001E1054" w:rsidP="001E1054">
      <w:pPr>
        <w:pStyle w:val="ListParagraph"/>
        <w:rPr>
          <w:rFonts w:ascii="Arial" w:hAnsi="Arial" w:cs="Arial"/>
        </w:rPr>
      </w:pPr>
    </w:p>
    <w:p w:rsidR="001E1054" w:rsidRPr="009055F1" w:rsidRDefault="001E1054" w:rsidP="001E1054">
      <w:pPr>
        <w:rPr>
          <w:rFonts w:ascii="Arial" w:hAnsi="Arial" w:cs="Arial"/>
        </w:rPr>
      </w:pPr>
      <w:r w:rsidRPr="009055F1">
        <w:rPr>
          <w:rFonts w:ascii="Arial" w:hAnsi="Arial" w:cs="Arial"/>
        </w:rPr>
        <w:t>1b)  1  Žiro račun (osnovni) organizacione  jedinice ............................</w:t>
      </w:r>
      <w:r>
        <w:rPr>
          <w:rFonts w:ascii="Arial" w:hAnsi="Arial" w:cs="Arial"/>
        </w:rPr>
        <w:t>.......................      1</w:t>
      </w:r>
      <w:r w:rsidRPr="009055F1">
        <w:rPr>
          <w:rFonts w:ascii="Arial" w:hAnsi="Arial" w:cs="Arial"/>
        </w:rPr>
        <w:t>50</w:t>
      </w:r>
      <w:r>
        <w:rPr>
          <w:rFonts w:ascii="Arial" w:hAnsi="Arial" w:cs="Arial"/>
        </w:rPr>
        <w:t>€</w:t>
      </w:r>
    </w:p>
    <w:p w:rsidR="001E1054" w:rsidRPr="009055F1" w:rsidRDefault="001E1054" w:rsidP="001E1054">
      <w:pPr>
        <w:rPr>
          <w:rFonts w:ascii="Arial" w:hAnsi="Arial" w:cs="Arial"/>
        </w:rPr>
      </w:pPr>
      <w:r>
        <w:rPr>
          <w:rFonts w:ascii="Arial" w:hAnsi="Arial" w:cs="Arial"/>
        </w:rPr>
        <w:t xml:space="preserve">       9</w:t>
      </w:r>
      <w:r w:rsidRPr="009055F1">
        <w:rPr>
          <w:rFonts w:ascii="Arial" w:hAnsi="Arial" w:cs="Arial"/>
        </w:rPr>
        <w:t xml:space="preserve"> Korektivni konto ..................................</w:t>
      </w:r>
      <w:r>
        <w:rPr>
          <w:rFonts w:ascii="Arial" w:hAnsi="Arial" w:cs="Arial"/>
        </w:rPr>
        <w:t>.............................. 1</w:t>
      </w:r>
      <w:r w:rsidRPr="009055F1">
        <w:rPr>
          <w:rFonts w:ascii="Arial" w:hAnsi="Arial" w:cs="Arial"/>
        </w:rPr>
        <w:t>50</w:t>
      </w:r>
      <w:r>
        <w:rPr>
          <w:rFonts w:ascii="Arial" w:hAnsi="Arial" w:cs="Arial"/>
        </w:rPr>
        <w:t>€</w:t>
      </w:r>
    </w:p>
    <w:p w:rsidR="001E1054" w:rsidRDefault="001E1054" w:rsidP="001E1054">
      <w:pPr>
        <w:rPr>
          <w:rFonts w:ascii="Arial" w:hAnsi="Arial" w:cs="Arial"/>
        </w:rPr>
      </w:pPr>
      <w:r w:rsidRPr="009055F1">
        <w:rPr>
          <w:rFonts w:ascii="Arial" w:hAnsi="Arial" w:cs="Arial"/>
        </w:rPr>
        <w:t xml:space="preserve">      -   knjiženje izdvajanja sredstava sa osnovnog računa u Fond R na novootvoreni namjenski r</w:t>
      </w:r>
      <w:r>
        <w:rPr>
          <w:rFonts w:ascii="Arial" w:hAnsi="Arial" w:cs="Arial"/>
        </w:rPr>
        <w:t>ačun organizacione jedinice od 1</w:t>
      </w:r>
      <w:r w:rsidRPr="009055F1">
        <w:rPr>
          <w:rFonts w:ascii="Arial" w:hAnsi="Arial" w:cs="Arial"/>
        </w:rPr>
        <w:t>5%.</w:t>
      </w:r>
      <w:r>
        <w:rPr>
          <w:rFonts w:ascii="Arial" w:hAnsi="Arial" w:cs="Arial"/>
        </w:rPr>
        <w:t xml:space="preserve"> </w:t>
      </w:r>
    </w:p>
    <w:p w:rsidR="001E1054" w:rsidRDefault="001E1054" w:rsidP="001E1054">
      <w:pPr>
        <w:rPr>
          <w:rFonts w:ascii="Arial" w:hAnsi="Arial" w:cs="Arial"/>
        </w:rPr>
      </w:pPr>
      <w:r>
        <w:rPr>
          <w:rFonts w:ascii="Arial" w:hAnsi="Arial" w:cs="Arial"/>
        </w:rPr>
        <w:t>2)   1 račun Fond R (namjenski novootvoreni račun)...................150€</w:t>
      </w:r>
    </w:p>
    <w:p w:rsidR="001E1054" w:rsidRDefault="001E1054" w:rsidP="001E1054">
      <w:pPr>
        <w:rPr>
          <w:rFonts w:ascii="Arial" w:hAnsi="Arial" w:cs="Arial"/>
        </w:rPr>
      </w:pPr>
      <w:r>
        <w:rPr>
          <w:rFonts w:ascii="Arial" w:hAnsi="Arial" w:cs="Arial"/>
        </w:rPr>
        <w:t xml:space="preserve">      7 prihod od školarine ............................................................................................      150€</w:t>
      </w:r>
    </w:p>
    <w:p w:rsidR="001E1054" w:rsidRDefault="001E1054" w:rsidP="001E1054">
      <w:pPr>
        <w:pStyle w:val="ListParagraph"/>
        <w:numPr>
          <w:ilvl w:val="0"/>
          <w:numId w:val="16"/>
        </w:numPr>
        <w:spacing w:after="160" w:line="259" w:lineRule="auto"/>
        <w:rPr>
          <w:rFonts w:ascii="Arial" w:hAnsi="Arial" w:cs="Arial"/>
        </w:rPr>
      </w:pPr>
      <w:r>
        <w:rPr>
          <w:rFonts w:ascii="Arial" w:hAnsi="Arial" w:cs="Arial"/>
        </w:rPr>
        <w:t>knjiženje izdvajanja sredstava u Fond R organizacione jedinice od 15%</w:t>
      </w:r>
    </w:p>
    <w:p w:rsidR="001E1054" w:rsidRDefault="001E1054" w:rsidP="001E1054">
      <w:pPr>
        <w:pStyle w:val="ListParagraph"/>
        <w:rPr>
          <w:rFonts w:ascii="Arial" w:hAnsi="Arial" w:cs="Arial"/>
        </w:rPr>
      </w:pPr>
    </w:p>
    <w:p w:rsidR="001E1054" w:rsidRPr="00DE0364" w:rsidRDefault="001E1054" w:rsidP="001E1054">
      <w:pPr>
        <w:jc w:val="both"/>
        <w:rPr>
          <w:rFonts w:ascii="Arial" w:hAnsi="Arial" w:cs="Arial"/>
          <w:b/>
        </w:rPr>
      </w:pPr>
      <w:r w:rsidRPr="00DE0364">
        <w:rPr>
          <w:rFonts w:ascii="Arial" w:hAnsi="Arial" w:cs="Arial"/>
          <w:b/>
        </w:rPr>
        <w:t>B.1 Način evidentiranja uplate-školarine  u skladu članom 5 i 6 Pravilnika kod Univerziteta Crne Gore - Rektorata</w:t>
      </w:r>
    </w:p>
    <w:p w:rsidR="001E1054" w:rsidRDefault="001E1054" w:rsidP="001E1054">
      <w:pPr>
        <w:pStyle w:val="ListParagraph"/>
        <w:numPr>
          <w:ilvl w:val="0"/>
          <w:numId w:val="17"/>
        </w:numPr>
        <w:spacing w:after="160" w:line="259" w:lineRule="auto"/>
        <w:rPr>
          <w:rFonts w:ascii="Arial" w:hAnsi="Arial" w:cs="Arial"/>
        </w:rPr>
      </w:pPr>
      <w:r>
        <w:rPr>
          <w:rFonts w:ascii="Arial" w:hAnsi="Arial" w:cs="Arial"/>
        </w:rPr>
        <w:t>Univerzitet Crne Gore - Rektorat uplatu od  strane organizacione jedinice od 150€  evidentirati na sljedeći način:</w:t>
      </w:r>
    </w:p>
    <w:p w:rsidR="001E1054" w:rsidRDefault="001E1054" w:rsidP="001E1054">
      <w:pPr>
        <w:pStyle w:val="ListParagraph"/>
        <w:ind w:left="480"/>
        <w:rPr>
          <w:rFonts w:ascii="Arial" w:hAnsi="Arial" w:cs="Arial"/>
        </w:rPr>
      </w:pPr>
    </w:p>
    <w:p w:rsidR="001E1054" w:rsidRDefault="001E1054" w:rsidP="001E1054">
      <w:pPr>
        <w:rPr>
          <w:rFonts w:ascii="Arial" w:hAnsi="Arial" w:cs="Arial"/>
        </w:rPr>
      </w:pPr>
      <w:r>
        <w:rPr>
          <w:rFonts w:ascii="Arial" w:hAnsi="Arial" w:cs="Arial"/>
        </w:rPr>
        <w:t>1) 1 Žiro račun</w:t>
      </w:r>
      <w:r w:rsidRPr="002873A6">
        <w:rPr>
          <w:rFonts w:ascii="Arial" w:hAnsi="Arial" w:cs="Arial"/>
        </w:rPr>
        <w:t xml:space="preserve"> </w:t>
      </w:r>
      <w:r>
        <w:rPr>
          <w:rFonts w:ascii="Arial" w:hAnsi="Arial" w:cs="Arial"/>
        </w:rPr>
        <w:t>Univerziteta Crne Gore - Rektorata  ..................150€</w:t>
      </w:r>
    </w:p>
    <w:p w:rsidR="001E1054" w:rsidRDefault="001E1054" w:rsidP="001E1054">
      <w:pPr>
        <w:rPr>
          <w:rFonts w:ascii="Arial" w:hAnsi="Arial" w:cs="Arial"/>
        </w:rPr>
      </w:pPr>
      <w:r>
        <w:rPr>
          <w:rFonts w:ascii="Arial" w:hAnsi="Arial" w:cs="Arial"/>
        </w:rPr>
        <w:t xml:space="preserve">     7 prihod od školarine .............................................................................................      150€</w:t>
      </w:r>
    </w:p>
    <w:p w:rsidR="001E1054" w:rsidRPr="00885D2D" w:rsidRDefault="001E1054" w:rsidP="001E1054">
      <w:pPr>
        <w:pStyle w:val="ListParagraph"/>
        <w:numPr>
          <w:ilvl w:val="0"/>
          <w:numId w:val="16"/>
        </w:numPr>
        <w:spacing w:after="160" w:line="259" w:lineRule="auto"/>
        <w:rPr>
          <w:rFonts w:ascii="Arial" w:hAnsi="Arial" w:cs="Arial"/>
        </w:rPr>
      </w:pPr>
      <w:r>
        <w:rPr>
          <w:rFonts w:ascii="Arial" w:hAnsi="Arial" w:cs="Arial"/>
        </w:rPr>
        <w:t xml:space="preserve">knjiženje uplaćenih  sredstava u budžet UCG u viisini od 15% izdvajanja od strane organizacione jedinice </w:t>
      </w:r>
    </w:p>
    <w:p w:rsidR="001E1054" w:rsidRDefault="001E1054" w:rsidP="001E1054">
      <w:pPr>
        <w:rPr>
          <w:rFonts w:ascii="Arial" w:hAnsi="Arial" w:cs="Arial"/>
        </w:rPr>
      </w:pPr>
    </w:p>
    <w:p w:rsidR="001E1054" w:rsidRPr="001E1054" w:rsidRDefault="001E1054" w:rsidP="001E1054">
      <w:pPr>
        <w:jc w:val="both"/>
        <w:rPr>
          <w:rFonts w:ascii="Arial" w:hAnsi="Arial" w:cs="Arial"/>
          <w:b/>
        </w:rPr>
      </w:pPr>
      <w:r w:rsidRPr="00E4135D">
        <w:rPr>
          <w:rFonts w:ascii="Arial" w:hAnsi="Arial" w:cs="Arial"/>
          <w:b/>
        </w:rPr>
        <w:t>C. Način evidentiranja uplate-školarine  u skladu članom 7 Pravilnika kod organizacione jedinice</w:t>
      </w:r>
    </w:p>
    <w:p w:rsidR="001E1054" w:rsidRDefault="001E1054" w:rsidP="001E1054">
      <w:pPr>
        <w:rPr>
          <w:rFonts w:ascii="Arial" w:hAnsi="Arial" w:cs="Arial"/>
        </w:rPr>
      </w:pPr>
      <w:r>
        <w:rPr>
          <w:rFonts w:ascii="Arial" w:hAnsi="Arial" w:cs="Arial"/>
        </w:rPr>
        <w:t>Primjer:</w:t>
      </w:r>
    </w:p>
    <w:p w:rsidR="001E1054" w:rsidRDefault="001E1054" w:rsidP="001E1054">
      <w:pPr>
        <w:rPr>
          <w:rFonts w:ascii="Arial" w:hAnsi="Arial" w:cs="Arial"/>
        </w:rPr>
      </w:pPr>
      <w:r>
        <w:rPr>
          <w:rFonts w:ascii="Arial" w:hAnsi="Arial" w:cs="Arial"/>
        </w:rPr>
        <w:t>Pravno lice XX je platilo fakturu preko izvoda na ime izvršene usluge organizacionoj jedinici na osnovni račun iznos od 1210€ ( 1000€ je iznos bez PDV-a).</w:t>
      </w:r>
    </w:p>
    <w:p w:rsidR="001E1054" w:rsidRDefault="001E1054" w:rsidP="001E1054">
      <w:pPr>
        <w:rPr>
          <w:rFonts w:ascii="Arial" w:hAnsi="Arial" w:cs="Arial"/>
        </w:rPr>
      </w:pPr>
      <w:r>
        <w:rPr>
          <w:rFonts w:ascii="Arial" w:hAnsi="Arial" w:cs="Arial"/>
        </w:rPr>
        <w:t xml:space="preserve">                                                                                                   Duguje                      Potražuje</w:t>
      </w:r>
    </w:p>
    <w:p w:rsidR="001E1054" w:rsidRDefault="001E1054" w:rsidP="001E1054">
      <w:pPr>
        <w:rPr>
          <w:rFonts w:ascii="Arial" w:hAnsi="Arial" w:cs="Arial"/>
        </w:rPr>
      </w:pPr>
      <w:r>
        <w:rPr>
          <w:rFonts w:ascii="Arial" w:hAnsi="Arial" w:cs="Arial"/>
        </w:rPr>
        <w:t>1)    1 Žiro račun (osnovni) organizacione jedinice.................. 1210€</w:t>
      </w:r>
    </w:p>
    <w:p w:rsidR="001E1054" w:rsidRDefault="001E1054" w:rsidP="001E1054">
      <w:pPr>
        <w:rPr>
          <w:rFonts w:ascii="Arial" w:hAnsi="Arial" w:cs="Arial"/>
        </w:rPr>
      </w:pPr>
      <w:r>
        <w:rPr>
          <w:rFonts w:ascii="Arial" w:hAnsi="Arial" w:cs="Arial"/>
        </w:rPr>
        <w:t xml:space="preserve">       7 Prihodi od usluga (neto) ....................................................................................     850€</w:t>
      </w:r>
    </w:p>
    <w:p w:rsidR="001E1054" w:rsidRDefault="001E1054" w:rsidP="001E1054">
      <w:pPr>
        <w:rPr>
          <w:rFonts w:ascii="Arial" w:hAnsi="Arial" w:cs="Arial"/>
        </w:rPr>
      </w:pPr>
      <w:r>
        <w:rPr>
          <w:rFonts w:ascii="Arial" w:hAnsi="Arial" w:cs="Arial"/>
        </w:rPr>
        <w:t xml:space="preserve">       9  Korektivni  konto PDV......................................................................................     210€</w:t>
      </w:r>
    </w:p>
    <w:p w:rsidR="001E1054" w:rsidRDefault="001E1054" w:rsidP="001E1054">
      <w:pPr>
        <w:rPr>
          <w:rFonts w:ascii="Arial" w:hAnsi="Arial" w:cs="Arial"/>
        </w:rPr>
      </w:pPr>
      <w:r>
        <w:rPr>
          <w:rFonts w:ascii="Arial" w:hAnsi="Arial" w:cs="Arial"/>
        </w:rPr>
        <w:t xml:space="preserve">        (pogledati i primijeniti knjiženje PDV-a kako je definisano u procedurama-Bilten 341/15)</w:t>
      </w:r>
    </w:p>
    <w:p w:rsidR="001E1054" w:rsidRDefault="001E1054" w:rsidP="001E1054">
      <w:pPr>
        <w:rPr>
          <w:rFonts w:ascii="Arial" w:hAnsi="Arial" w:cs="Arial"/>
        </w:rPr>
      </w:pPr>
      <w:r>
        <w:rPr>
          <w:rFonts w:ascii="Arial" w:hAnsi="Arial" w:cs="Arial"/>
        </w:rPr>
        <w:t xml:space="preserve">       9 Korektivni konto  (izdvajanje 15%)....................................................................     150€                                            </w:t>
      </w:r>
    </w:p>
    <w:p w:rsidR="001E1054" w:rsidRPr="0022141D" w:rsidRDefault="001E1054" w:rsidP="001E1054">
      <w:pPr>
        <w:pStyle w:val="ListParagraph"/>
        <w:numPr>
          <w:ilvl w:val="0"/>
          <w:numId w:val="16"/>
        </w:numPr>
        <w:spacing w:after="160" w:line="259" w:lineRule="auto"/>
        <w:rPr>
          <w:rFonts w:ascii="Arial" w:hAnsi="Arial" w:cs="Arial"/>
        </w:rPr>
      </w:pPr>
      <w:r>
        <w:rPr>
          <w:rFonts w:ascii="Arial" w:hAnsi="Arial" w:cs="Arial"/>
        </w:rPr>
        <w:t>knjiženje uplate fakture od strane kupca kod organizacione jedinice(dio knjiženja)</w:t>
      </w:r>
    </w:p>
    <w:p w:rsidR="001E1054" w:rsidRDefault="001E1054" w:rsidP="001E1054">
      <w:pPr>
        <w:rPr>
          <w:rFonts w:ascii="Arial" w:hAnsi="Arial" w:cs="Arial"/>
        </w:rPr>
      </w:pPr>
      <w:r>
        <w:rPr>
          <w:rFonts w:ascii="Arial" w:hAnsi="Arial" w:cs="Arial"/>
        </w:rPr>
        <w:t xml:space="preserve">1a)  1 Žiro račun (osnovni) organizacione  jedinice  ...................................................       50€          </w:t>
      </w:r>
    </w:p>
    <w:p w:rsidR="001E1054" w:rsidRDefault="001E1054" w:rsidP="001E1054">
      <w:pPr>
        <w:rPr>
          <w:rFonts w:ascii="Arial" w:hAnsi="Arial" w:cs="Arial"/>
        </w:rPr>
      </w:pPr>
      <w:r>
        <w:rPr>
          <w:rFonts w:ascii="Arial" w:hAnsi="Arial" w:cs="Arial"/>
        </w:rPr>
        <w:t xml:space="preserve">       9 Korektivni konto .................................................................. 50€</w:t>
      </w:r>
    </w:p>
    <w:p w:rsidR="001E1054" w:rsidRDefault="001E1054" w:rsidP="001E1054">
      <w:pPr>
        <w:pStyle w:val="ListParagraph"/>
        <w:numPr>
          <w:ilvl w:val="0"/>
          <w:numId w:val="16"/>
        </w:numPr>
        <w:spacing w:after="160" w:line="259" w:lineRule="auto"/>
        <w:jc w:val="both"/>
        <w:rPr>
          <w:rFonts w:ascii="Arial" w:hAnsi="Arial" w:cs="Arial"/>
        </w:rPr>
      </w:pPr>
      <w:r>
        <w:rPr>
          <w:rFonts w:ascii="Arial" w:hAnsi="Arial" w:cs="Arial"/>
        </w:rPr>
        <w:t>knjiženje izdvajanja sredstava za budžet Univerziteta od 5% kod organizacione jedinice</w:t>
      </w:r>
    </w:p>
    <w:p w:rsidR="001E1054" w:rsidRDefault="001E1054" w:rsidP="001E1054">
      <w:pPr>
        <w:rPr>
          <w:rFonts w:ascii="Arial" w:hAnsi="Arial" w:cs="Arial"/>
        </w:rPr>
      </w:pPr>
      <w:r w:rsidRPr="00D77FC6">
        <w:rPr>
          <w:rFonts w:ascii="Arial" w:hAnsi="Arial" w:cs="Arial"/>
        </w:rPr>
        <w:t>1b)  1  Žiro račun (osnovni) organizacione  jed</w:t>
      </w:r>
      <w:r>
        <w:rPr>
          <w:rFonts w:ascii="Arial" w:hAnsi="Arial" w:cs="Arial"/>
        </w:rPr>
        <w:t>inice ............................................</w:t>
      </w:r>
      <w:r w:rsidRPr="00D77FC6">
        <w:rPr>
          <w:rFonts w:ascii="Arial" w:hAnsi="Arial" w:cs="Arial"/>
        </w:rPr>
        <w:t>...      50</w:t>
      </w:r>
      <w:r>
        <w:rPr>
          <w:rFonts w:ascii="Arial" w:hAnsi="Arial" w:cs="Arial"/>
        </w:rPr>
        <w:t>€</w:t>
      </w:r>
    </w:p>
    <w:p w:rsidR="001E1054" w:rsidRPr="001E1054" w:rsidRDefault="001E1054" w:rsidP="001E1054">
      <w:pPr>
        <w:rPr>
          <w:rFonts w:ascii="Arial" w:hAnsi="Arial" w:cs="Arial"/>
        </w:rPr>
      </w:pPr>
      <w:r>
        <w:rPr>
          <w:rFonts w:ascii="Arial" w:hAnsi="Arial" w:cs="Arial"/>
        </w:rPr>
        <w:t xml:space="preserve">       9</w:t>
      </w:r>
      <w:r w:rsidRPr="001E1054">
        <w:rPr>
          <w:rFonts w:ascii="Arial" w:hAnsi="Arial" w:cs="Arial"/>
        </w:rPr>
        <w:t xml:space="preserve"> Korektivni konto ............................................................... 50€</w:t>
      </w:r>
    </w:p>
    <w:p w:rsidR="001E1054" w:rsidRDefault="001E1054" w:rsidP="001E1054">
      <w:pPr>
        <w:spacing w:after="0"/>
        <w:jc w:val="both"/>
        <w:rPr>
          <w:rFonts w:ascii="Arial" w:hAnsi="Arial" w:cs="Arial"/>
        </w:rPr>
      </w:pPr>
      <w:r w:rsidRPr="00D77FC6">
        <w:rPr>
          <w:rFonts w:ascii="Arial" w:hAnsi="Arial" w:cs="Arial"/>
        </w:rPr>
        <w:t xml:space="preserve">      -   knjiženje izdvajanja sredsta</w:t>
      </w:r>
      <w:r>
        <w:rPr>
          <w:rFonts w:ascii="Arial" w:hAnsi="Arial" w:cs="Arial"/>
        </w:rPr>
        <w:t>va od 5% sa osnovnog računa</w:t>
      </w:r>
      <w:r w:rsidRPr="00D77FC6">
        <w:rPr>
          <w:rFonts w:ascii="Arial" w:hAnsi="Arial" w:cs="Arial"/>
        </w:rPr>
        <w:t xml:space="preserve"> </w:t>
      </w:r>
      <w:r w:rsidRPr="009D26E1">
        <w:rPr>
          <w:rFonts w:ascii="Arial" w:hAnsi="Arial" w:cs="Arial"/>
        </w:rPr>
        <w:t>u Fond za podršku naučno-</w:t>
      </w:r>
      <w:r>
        <w:rPr>
          <w:rFonts w:ascii="Arial" w:hAnsi="Arial" w:cs="Arial"/>
        </w:rPr>
        <w:t xml:space="preserve">       </w:t>
      </w:r>
      <w:r w:rsidRPr="009D26E1">
        <w:rPr>
          <w:rFonts w:ascii="Arial" w:hAnsi="Arial" w:cs="Arial"/>
        </w:rPr>
        <w:t>istraživačke, pro</w:t>
      </w:r>
      <w:r>
        <w:rPr>
          <w:rFonts w:ascii="Arial" w:hAnsi="Arial" w:cs="Arial"/>
        </w:rPr>
        <w:t>jektne i inovativne djelatnosti koji se vodi kod UCG-Rektorata.</w:t>
      </w:r>
    </w:p>
    <w:p w:rsidR="001E1054" w:rsidRDefault="001E1054" w:rsidP="001E1054">
      <w:pPr>
        <w:rPr>
          <w:rFonts w:ascii="Arial" w:hAnsi="Arial" w:cs="Arial"/>
        </w:rPr>
      </w:pPr>
    </w:p>
    <w:p w:rsidR="001E1054" w:rsidRPr="009055F1" w:rsidRDefault="001E1054" w:rsidP="001E1054">
      <w:pPr>
        <w:rPr>
          <w:rFonts w:ascii="Arial" w:hAnsi="Arial" w:cs="Arial"/>
        </w:rPr>
      </w:pPr>
      <w:r>
        <w:rPr>
          <w:rFonts w:ascii="Arial" w:hAnsi="Arial" w:cs="Arial"/>
        </w:rPr>
        <w:t xml:space="preserve"> 1c</w:t>
      </w:r>
      <w:r w:rsidRPr="009055F1">
        <w:rPr>
          <w:rFonts w:ascii="Arial" w:hAnsi="Arial" w:cs="Arial"/>
        </w:rPr>
        <w:t>)  1  Žiro račun (osnovni) organizacione  jedinice ............................</w:t>
      </w:r>
      <w:r>
        <w:rPr>
          <w:rFonts w:ascii="Arial" w:hAnsi="Arial" w:cs="Arial"/>
        </w:rPr>
        <w:t xml:space="preserve">................      </w:t>
      </w:r>
      <w:r w:rsidRPr="009055F1">
        <w:rPr>
          <w:rFonts w:ascii="Arial" w:hAnsi="Arial" w:cs="Arial"/>
        </w:rPr>
        <w:t>50</w:t>
      </w:r>
      <w:r>
        <w:rPr>
          <w:rFonts w:ascii="Arial" w:hAnsi="Arial" w:cs="Arial"/>
        </w:rPr>
        <w:t>€</w:t>
      </w:r>
    </w:p>
    <w:p w:rsidR="001E1054" w:rsidRPr="009055F1" w:rsidRDefault="001E1054" w:rsidP="001E1054">
      <w:pPr>
        <w:rPr>
          <w:rFonts w:ascii="Arial" w:hAnsi="Arial" w:cs="Arial"/>
        </w:rPr>
      </w:pPr>
      <w:r w:rsidRPr="009055F1">
        <w:rPr>
          <w:rFonts w:ascii="Arial" w:hAnsi="Arial" w:cs="Arial"/>
        </w:rPr>
        <w:t xml:space="preserve">      </w:t>
      </w:r>
      <w:r>
        <w:rPr>
          <w:rFonts w:ascii="Arial" w:hAnsi="Arial" w:cs="Arial"/>
        </w:rPr>
        <w:t xml:space="preserve">  9</w:t>
      </w:r>
      <w:r w:rsidRPr="009055F1">
        <w:rPr>
          <w:rFonts w:ascii="Arial" w:hAnsi="Arial" w:cs="Arial"/>
        </w:rPr>
        <w:t xml:space="preserve"> </w:t>
      </w:r>
      <w:r>
        <w:rPr>
          <w:rFonts w:ascii="Arial" w:hAnsi="Arial" w:cs="Arial"/>
        </w:rPr>
        <w:t xml:space="preserve"> </w:t>
      </w:r>
      <w:r w:rsidRPr="009055F1">
        <w:rPr>
          <w:rFonts w:ascii="Arial" w:hAnsi="Arial" w:cs="Arial"/>
        </w:rPr>
        <w:t>Korektivni konto ..................................</w:t>
      </w:r>
      <w:r>
        <w:rPr>
          <w:rFonts w:ascii="Arial" w:hAnsi="Arial" w:cs="Arial"/>
        </w:rPr>
        <w:t xml:space="preserve">............................ </w:t>
      </w:r>
      <w:r w:rsidRPr="009055F1">
        <w:rPr>
          <w:rFonts w:ascii="Arial" w:hAnsi="Arial" w:cs="Arial"/>
        </w:rPr>
        <w:t>50</w:t>
      </w:r>
      <w:r>
        <w:rPr>
          <w:rFonts w:ascii="Arial" w:hAnsi="Arial" w:cs="Arial"/>
        </w:rPr>
        <w:t>€</w:t>
      </w:r>
    </w:p>
    <w:p w:rsidR="001E1054" w:rsidRDefault="001E1054" w:rsidP="001E1054">
      <w:pPr>
        <w:rPr>
          <w:rFonts w:ascii="Arial" w:hAnsi="Arial" w:cs="Arial"/>
        </w:rPr>
      </w:pPr>
      <w:r w:rsidRPr="009055F1">
        <w:rPr>
          <w:rFonts w:ascii="Arial" w:hAnsi="Arial" w:cs="Arial"/>
        </w:rPr>
        <w:t xml:space="preserve">      -   knjiženje izdvajanja sredstava sa osnovnog računa u Fond R na novootvoreni namjenski r</w:t>
      </w:r>
      <w:r>
        <w:rPr>
          <w:rFonts w:ascii="Arial" w:hAnsi="Arial" w:cs="Arial"/>
        </w:rPr>
        <w:t xml:space="preserve">ačun organizacione jedinice od </w:t>
      </w:r>
      <w:r w:rsidRPr="009055F1">
        <w:rPr>
          <w:rFonts w:ascii="Arial" w:hAnsi="Arial" w:cs="Arial"/>
        </w:rPr>
        <w:t>5%.</w:t>
      </w:r>
      <w:r>
        <w:rPr>
          <w:rFonts w:ascii="Arial" w:hAnsi="Arial" w:cs="Arial"/>
        </w:rPr>
        <w:t xml:space="preserve"> </w:t>
      </w:r>
    </w:p>
    <w:p w:rsidR="001E1054" w:rsidRDefault="001E1054" w:rsidP="001E1054">
      <w:pPr>
        <w:rPr>
          <w:rFonts w:ascii="Arial" w:hAnsi="Arial" w:cs="Arial"/>
        </w:rPr>
      </w:pPr>
      <w:r>
        <w:rPr>
          <w:rFonts w:ascii="Arial" w:hAnsi="Arial" w:cs="Arial"/>
        </w:rPr>
        <w:t>2)   1 Žiro račun - Fond R (namjenski novootvoreni račun)..................50€</w:t>
      </w:r>
    </w:p>
    <w:p w:rsidR="001E1054" w:rsidRDefault="001E1054" w:rsidP="001E1054">
      <w:pPr>
        <w:rPr>
          <w:rFonts w:ascii="Arial" w:hAnsi="Arial" w:cs="Arial"/>
        </w:rPr>
      </w:pPr>
      <w:r>
        <w:rPr>
          <w:rFonts w:ascii="Arial" w:hAnsi="Arial" w:cs="Arial"/>
        </w:rPr>
        <w:t xml:space="preserve">       7 prihod od usluga    ............................................................................................       50€</w:t>
      </w:r>
    </w:p>
    <w:p w:rsidR="001E1054" w:rsidRDefault="001E1054" w:rsidP="001E1054">
      <w:pPr>
        <w:pStyle w:val="ListParagraph"/>
        <w:numPr>
          <w:ilvl w:val="0"/>
          <w:numId w:val="16"/>
        </w:numPr>
        <w:spacing w:after="160" w:line="259" w:lineRule="auto"/>
        <w:rPr>
          <w:rFonts w:ascii="Arial" w:hAnsi="Arial" w:cs="Arial"/>
        </w:rPr>
      </w:pPr>
      <w:r>
        <w:rPr>
          <w:rFonts w:ascii="Arial" w:hAnsi="Arial" w:cs="Arial"/>
        </w:rPr>
        <w:t>knjiženje izdvajanja sredstava u Fond R organizacione jedinice od  5% kod organizacione jedinice</w:t>
      </w:r>
    </w:p>
    <w:p w:rsidR="001E1054" w:rsidRDefault="001E1054" w:rsidP="001E1054">
      <w:pPr>
        <w:rPr>
          <w:rFonts w:ascii="Arial" w:hAnsi="Arial" w:cs="Arial"/>
        </w:rPr>
      </w:pPr>
    </w:p>
    <w:p w:rsidR="001E1054" w:rsidRPr="00DE0364" w:rsidRDefault="001E1054" w:rsidP="001E1054">
      <w:pPr>
        <w:jc w:val="both"/>
        <w:rPr>
          <w:rFonts w:ascii="Arial" w:hAnsi="Arial" w:cs="Arial"/>
          <w:b/>
        </w:rPr>
      </w:pPr>
      <w:r>
        <w:rPr>
          <w:rFonts w:ascii="Arial" w:hAnsi="Arial" w:cs="Arial"/>
          <w:b/>
        </w:rPr>
        <w:t>C</w:t>
      </w:r>
      <w:r w:rsidRPr="00DE0364">
        <w:rPr>
          <w:rFonts w:ascii="Arial" w:hAnsi="Arial" w:cs="Arial"/>
          <w:b/>
        </w:rPr>
        <w:t>.1 Nači</w:t>
      </w:r>
      <w:r>
        <w:rPr>
          <w:rFonts w:ascii="Arial" w:hAnsi="Arial" w:cs="Arial"/>
          <w:b/>
        </w:rPr>
        <w:t>n evidentiranja uplate-prihoda sa tržišta</w:t>
      </w:r>
      <w:r w:rsidRPr="00DE0364">
        <w:rPr>
          <w:rFonts w:ascii="Arial" w:hAnsi="Arial" w:cs="Arial"/>
          <w:b/>
        </w:rPr>
        <w:t xml:space="preserve">  u skladu članom</w:t>
      </w:r>
      <w:r>
        <w:rPr>
          <w:rFonts w:ascii="Arial" w:hAnsi="Arial" w:cs="Arial"/>
          <w:b/>
        </w:rPr>
        <w:t xml:space="preserve"> 7</w:t>
      </w:r>
      <w:r w:rsidRPr="00DE0364">
        <w:rPr>
          <w:rFonts w:ascii="Arial" w:hAnsi="Arial" w:cs="Arial"/>
          <w:b/>
        </w:rPr>
        <w:t xml:space="preserve"> Pravilnika kod Univerziteta Crne Gore - Rektorata</w:t>
      </w:r>
    </w:p>
    <w:p w:rsidR="001E1054" w:rsidRDefault="001E1054" w:rsidP="001E1054">
      <w:pPr>
        <w:pStyle w:val="ListParagraph"/>
        <w:numPr>
          <w:ilvl w:val="0"/>
          <w:numId w:val="17"/>
        </w:numPr>
        <w:spacing w:after="160" w:line="259" w:lineRule="auto"/>
        <w:rPr>
          <w:rFonts w:ascii="Arial" w:hAnsi="Arial" w:cs="Arial"/>
        </w:rPr>
      </w:pPr>
      <w:r>
        <w:rPr>
          <w:rFonts w:ascii="Arial" w:hAnsi="Arial" w:cs="Arial"/>
        </w:rPr>
        <w:lastRenderedPageBreak/>
        <w:t>Univerzitet Crne Gore - Rektorat uplate od  strane organizacione jedinice od po 50€  evidentirati na sljedeći način:</w:t>
      </w:r>
    </w:p>
    <w:p w:rsidR="001E1054" w:rsidRDefault="001E1054" w:rsidP="001E1054">
      <w:pPr>
        <w:pStyle w:val="ListParagraph"/>
        <w:ind w:left="480"/>
        <w:rPr>
          <w:rFonts w:ascii="Arial" w:hAnsi="Arial" w:cs="Arial"/>
        </w:rPr>
      </w:pPr>
    </w:p>
    <w:p w:rsidR="001E1054" w:rsidRDefault="001E1054" w:rsidP="001E1054">
      <w:pPr>
        <w:rPr>
          <w:rFonts w:ascii="Arial" w:hAnsi="Arial" w:cs="Arial"/>
        </w:rPr>
      </w:pPr>
      <w:r>
        <w:rPr>
          <w:rFonts w:ascii="Arial" w:hAnsi="Arial" w:cs="Arial"/>
        </w:rPr>
        <w:t>1) 1 Žiro račun</w:t>
      </w:r>
      <w:r w:rsidRPr="002873A6">
        <w:rPr>
          <w:rFonts w:ascii="Arial" w:hAnsi="Arial" w:cs="Arial"/>
        </w:rPr>
        <w:t xml:space="preserve"> </w:t>
      </w:r>
      <w:r>
        <w:rPr>
          <w:rFonts w:ascii="Arial" w:hAnsi="Arial" w:cs="Arial"/>
        </w:rPr>
        <w:t>Univerziteta Crne Gore - Rektorata  ..................50€</w:t>
      </w:r>
    </w:p>
    <w:p w:rsidR="001E1054" w:rsidRDefault="001E1054" w:rsidP="001E1054">
      <w:pPr>
        <w:rPr>
          <w:rFonts w:ascii="Arial" w:hAnsi="Arial" w:cs="Arial"/>
        </w:rPr>
      </w:pPr>
      <w:r>
        <w:rPr>
          <w:rFonts w:ascii="Arial" w:hAnsi="Arial" w:cs="Arial"/>
        </w:rPr>
        <w:t xml:space="preserve">     7 prihod od usluga sa tržišta ................................................................................        50€</w:t>
      </w:r>
    </w:p>
    <w:p w:rsidR="001E1054" w:rsidRPr="00885D2D" w:rsidRDefault="001E1054" w:rsidP="001E1054">
      <w:pPr>
        <w:pStyle w:val="ListParagraph"/>
        <w:numPr>
          <w:ilvl w:val="0"/>
          <w:numId w:val="16"/>
        </w:numPr>
        <w:spacing w:after="160" w:line="259" w:lineRule="auto"/>
        <w:rPr>
          <w:rFonts w:ascii="Arial" w:hAnsi="Arial" w:cs="Arial"/>
        </w:rPr>
      </w:pPr>
      <w:r>
        <w:rPr>
          <w:rFonts w:ascii="Arial" w:hAnsi="Arial" w:cs="Arial"/>
        </w:rPr>
        <w:t xml:space="preserve">knjiženje uplaćenih  sredstava u budžet UCG u viisini od 5% izdvajanja od strane organizacione jedinice </w:t>
      </w:r>
    </w:p>
    <w:p w:rsidR="001E1054" w:rsidRDefault="001E1054" w:rsidP="001E1054">
      <w:pPr>
        <w:rPr>
          <w:rFonts w:ascii="Arial" w:hAnsi="Arial" w:cs="Arial"/>
        </w:rPr>
      </w:pPr>
    </w:p>
    <w:p w:rsidR="001E1054" w:rsidRDefault="001E1054" w:rsidP="001E1054">
      <w:pPr>
        <w:rPr>
          <w:rFonts w:ascii="Arial" w:hAnsi="Arial" w:cs="Arial"/>
        </w:rPr>
      </w:pPr>
      <w:r>
        <w:rPr>
          <w:rFonts w:ascii="Arial" w:hAnsi="Arial" w:cs="Arial"/>
        </w:rPr>
        <w:t>2) 1 Žiro račun</w:t>
      </w:r>
      <w:r w:rsidRPr="002873A6">
        <w:rPr>
          <w:rFonts w:ascii="Arial" w:hAnsi="Arial" w:cs="Arial"/>
        </w:rPr>
        <w:t xml:space="preserve"> </w:t>
      </w:r>
      <w:r>
        <w:rPr>
          <w:rFonts w:ascii="Arial" w:hAnsi="Arial" w:cs="Arial"/>
        </w:rPr>
        <w:t>Univerziteta Crne Gore - Rektorata  ..................50€</w:t>
      </w:r>
    </w:p>
    <w:p w:rsidR="001E1054" w:rsidRDefault="001E1054" w:rsidP="001E1054">
      <w:pPr>
        <w:rPr>
          <w:rFonts w:ascii="Arial" w:hAnsi="Arial" w:cs="Arial"/>
        </w:rPr>
      </w:pPr>
      <w:r>
        <w:rPr>
          <w:rFonts w:ascii="Arial" w:hAnsi="Arial" w:cs="Arial"/>
        </w:rPr>
        <w:t xml:space="preserve">     7 prihod od usluga sa tržišta (Fond za podršku NI, projektne i inovativne djel.)......       50€</w:t>
      </w:r>
    </w:p>
    <w:p w:rsidR="001E1054" w:rsidRDefault="001E1054" w:rsidP="001E1054">
      <w:pPr>
        <w:spacing w:after="0"/>
        <w:jc w:val="both"/>
        <w:rPr>
          <w:rFonts w:ascii="Arial" w:hAnsi="Arial" w:cs="Arial"/>
        </w:rPr>
      </w:pPr>
      <w:r>
        <w:rPr>
          <w:rFonts w:ascii="Arial" w:hAnsi="Arial" w:cs="Arial"/>
        </w:rPr>
        <w:t xml:space="preserve">- knjiženje uplaćenih  sredstava </w:t>
      </w:r>
      <w:r w:rsidRPr="009D26E1">
        <w:rPr>
          <w:rFonts w:ascii="Arial" w:hAnsi="Arial" w:cs="Arial"/>
        </w:rPr>
        <w:t>u Fond za podršku naučno-istraživačke, pro</w:t>
      </w:r>
      <w:r>
        <w:rPr>
          <w:rFonts w:ascii="Arial" w:hAnsi="Arial" w:cs="Arial"/>
        </w:rPr>
        <w:t xml:space="preserve">jektne i inovativne djelatnosti koji se vodi kod UCG-Rektorata u visini od 5% izdvajanja od strane organizacione jedinice. </w:t>
      </w:r>
    </w:p>
    <w:p w:rsidR="001E1054" w:rsidRPr="00BE234B" w:rsidRDefault="001E1054" w:rsidP="001E1054">
      <w:pPr>
        <w:rPr>
          <w:rFonts w:ascii="Arial" w:hAnsi="Arial" w:cs="Arial"/>
          <w:color w:val="000000" w:themeColor="text1"/>
        </w:rPr>
      </w:pPr>
    </w:p>
    <w:p w:rsidR="001E1054" w:rsidRPr="00BE234B" w:rsidRDefault="001E1054" w:rsidP="001E1054">
      <w:pPr>
        <w:rPr>
          <w:rFonts w:ascii="Arial" w:hAnsi="Arial" w:cs="Arial"/>
          <w:color w:val="000000" w:themeColor="text1"/>
        </w:rPr>
      </w:pPr>
      <w:r w:rsidRPr="00BE234B">
        <w:rPr>
          <w:rFonts w:ascii="Arial" w:hAnsi="Arial" w:cs="Arial"/>
          <w:color w:val="000000" w:themeColor="text1"/>
        </w:rPr>
        <w:t xml:space="preserve">Napomena: </w:t>
      </w:r>
      <w:r w:rsidRPr="00BE234B">
        <w:rPr>
          <w:rFonts w:ascii="Arial" w:hAnsi="Arial" w:cs="Arial"/>
          <w:color w:val="000000" w:themeColor="text1"/>
          <w:lang w:val="sr-Latn-RS"/>
        </w:rPr>
        <w:t xml:space="preserve">Način korišćenja fonda R uređuje se članom 9 </w:t>
      </w:r>
      <w:r>
        <w:rPr>
          <w:rFonts w:ascii="Arial" w:hAnsi="Arial" w:cs="Arial"/>
          <w:color w:val="000000" w:themeColor="text1"/>
          <w:lang w:val="sr-Latn-RS"/>
        </w:rPr>
        <w:t>Pravilnika.</w:t>
      </w:r>
      <w:r w:rsidRPr="00BE234B">
        <w:rPr>
          <w:rFonts w:ascii="Arial" w:hAnsi="Arial" w:cs="Arial"/>
          <w:color w:val="000000" w:themeColor="text1"/>
          <w:lang w:val="sr-Latn-RS"/>
        </w:rPr>
        <w:t>.</w:t>
      </w:r>
    </w:p>
    <w:p w:rsidR="001E1054" w:rsidRDefault="001E1054" w:rsidP="00FB6080">
      <w:pPr>
        <w:rPr>
          <w:rFonts w:ascii="Arial" w:hAnsi="Arial" w:cs="Arial"/>
        </w:rPr>
      </w:pPr>
    </w:p>
    <w:p w:rsidR="001E1054" w:rsidRPr="00741946" w:rsidRDefault="001E1054" w:rsidP="001E1054">
      <w:pPr>
        <w:spacing w:after="0"/>
        <w:jc w:val="center"/>
        <w:rPr>
          <w:rFonts w:ascii="Arial" w:hAnsi="Arial" w:cs="Arial"/>
          <w:lang w:val="sr-Latn-CS"/>
        </w:rPr>
      </w:pPr>
      <w:r w:rsidRPr="00741946">
        <w:rPr>
          <w:rFonts w:ascii="Arial" w:hAnsi="Arial" w:cs="Arial"/>
          <w:lang w:val="sr-Latn-CS"/>
        </w:rPr>
        <w:t>Broj: 02</w:t>
      </w:r>
      <w:r>
        <w:rPr>
          <w:rFonts w:ascii="Arial" w:hAnsi="Arial" w:cs="Arial"/>
          <w:lang w:val="sr-Latn-CS"/>
        </w:rPr>
        <w:t>-100/2-1</w:t>
      </w:r>
    </w:p>
    <w:p w:rsidR="001E1054" w:rsidRDefault="001E1054" w:rsidP="001E1054">
      <w:pPr>
        <w:spacing w:after="0"/>
        <w:jc w:val="center"/>
        <w:rPr>
          <w:rFonts w:ascii="Arial" w:hAnsi="Arial" w:cs="Arial"/>
          <w:lang w:val="sr-Latn-CS"/>
        </w:rPr>
      </w:pPr>
      <w:r w:rsidRPr="00741946">
        <w:rPr>
          <w:rFonts w:ascii="Arial" w:hAnsi="Arial" w:cs="Arial"/>
          <w:lang w:val="sr-Latn-CS"/>
        </w:rPr>
        <w:t xml:space="preserve">Podgorica, </w:t>
      </w:r>
      <w:r>
        <w:rPr>
          <w:rFonts w:ascii="Arial" w:hAnsi="Arial" w:cs="Arial"/>
          <w:lang w:val="sr-Latn-CS"/>
        </w:rPr>
        <w:t>25.</w:t>
      </w:r>
      <w:r w:rsidRPr="00741946">
        <w:rPr>
          <w:rFonts w:ascii="Arial" w:hAnsi="Arial" w:cs="Arial"/>
          <w:lang w:val="sr-Latn-CS"/>
        </w:rPr>
        <w:t>03.2021. godine</w:t>
      </w:r>
    </w:p>
    <w:p w:rsidR="001E1054" w:rsidRDefault="001E1054" w:rsidP="001E1054">
      <w:pPr>
        <w:spacing w:after="0"/>
        <w:jc w:val="center"/>
        <w:rPr>
          <w:rFonts w:ascii="Arial" w:hAnsi="Arial" w:cs="Arial"/>
          <w:lang w:val="sr-Latn-CS"/>
        </w:rPr>
      </w:pPr>
    </w:p>
    <w:p w:rsidR="001E1054" w:rsidRPr="00741946" w:rsidRDefault="001E1054" w:rsidP="00B24FA7">
      <w:pPr>
        <w:jc w:val="center"/>
        <w:rPr>
          <w:rFonts w:ascii="Arial" w:hAnsi="Arial" w:cs="Arial"/>
          <w:lang w:val="sr-Latn-CS"/>
        </w:rPr>
      </w:pPr>
      <w:r w:rsidRPr="00741946">
        <w:rPr>
          <w:rFonts w:ascii="Arial" w:hAnsi="Arial" w:cs="Arial"/>
          <w:lang w:val="sr-Latn-CS"/>
        </w:rPr>
        <w:t>UPRAVNI ODBOR UNIVERZITETA CRNE GORE</w:t>
      </w:r>
    </w:p>
    <w:p w:rsidR="001E1054" w:rsidRPr="00741946" w:rsidRDefault="001E1054" w:rsidP="00FB6080">
      <w:pPr>
        <w:spacing w:after="0"/>
        <w:jc w:val="center"/>
        <w:rPr>
          <w:rFonts w:ascii="Arial" w:hAnsi="Arial" w:cs="Arial"/>
          <w:lang w:val="sr-Latn-CS"/>
        </w:rPr>
      </w:pPr>
      <w:r w:rsidRPr="00741946">
        <w:rPr>
          <w:rFonts w:ascii="Arial" w:hAnsi="Arial" w:cs="Arial"/>
          <w:lang w:val="sr-Latn-CS"/>
        </w:rPr>
        <w:t>Predsjednica</w:t>
      </w:r>
      <w:r w:rsidR="00FB6080">
        <w:rPr>
          <w:rFonts w:ascii="Arial" w:hAnsi="Arial" w:cs="Arial"/>
          <w:lang w:val="sr-Latn-CS"/>
        </w:rPr>
        <w:t>,</w:t>
      </w:r>
    </w:p>
    <w:p w:rsidR="001E1054" w:rsidRPr="00741946" w:rsidRDefault="001E1054" w:rsidP="00FB6080">
      <w:pPr>
        <w:spacing w:after="0"/>
        <w:jc w:val="center"/>
        <w:rPr>
          <w:rFonts w:ascii="Arial" w:hAnsi="Arial" w:cs="Arial"/>
          <w:lang w:val="sr-Latn-CS"/>
        </w:rPr>
      </w:pPr>
      <w:r w:rsidRPr="00741946">
        <w:rPr>
          <w:rFonts w:ascii="Arial" w:hAnsi="Arial" w:cs="Arial"/>
          <w:lang w:val="sr-Latn-CS"/>
        </w:rPr>
        <w:t>Prof. dr Rajka Glušica</w:t>
      </w:r>
      <w:r w:rsidR="00FB6080">
        <w:rPr>
          <w:rFonts w:ascii="Arial" w:hAnsi="Arial" w:cs="Arial"/>
          <w:lang w:val="sr-Latn-CS"/>
        </w:rPr>
        <w:t>, s.r.</w:t>
      </w:r>
    </w:p>
    <w:p w:rsidR="001E1054" w:rsidRDefault="001E1054" w:rsidP="001E1054">
      <w:pPr>
        <w:rPr>
          <w:rFonts w:ascii="Arial" w:hAnsi="Arial" w:cs="Arial"/>
          <w:sz w:val="24"/>
          <w:szCs w:val="24"/>
        </w:rPr>
      </w:pPr>
    </w:p>
    <w:p w:rsidR="00023531" w:rsidRDefault="00023531" w:rsidP="001E1054">
      <w:pPr>
        <w:rPr>
          <w:rFonts w:ascii="Arial" w:hAnsi="Arial" w:cs="Arial"/>
          <w:sz w:val="24"/>
          <w:szCs w:val="24"/>
        </w:rPr>
      </w:pPr>
    </w:p>
    <w:p w:rsidR="00023531" w:rsidRDefault="00023531" w:rsidP="001E1054">
      <w:pPr>
        <w:rPr>
          <w:rFonts w:ascii="Arial" w:hAnsi="Arial" w:cs="Arial"/>
          <w:sz w:val="24"/>
          <w:szCs w:val="24"/>
        </w:rPr>
      </w:pPr>
    </w:p>
    <w:p w:rsidR="001C1796" w:rsidRPr="00882749" w:rsidRDefault="001C1796" w:rsidP="00170BF8">
      <w:pPr>
        <w:tabs>
          <w:tab w:val="left" w:pos="8097"/>
        </w:tabs>
        <w:autoSpaceDE w:val="0"/>
        <w:autoSpaceDN w:val="0"/>
        <w:adjustRightInd w:val="0"/>
        <w:spacing w:after="0" w:line="240" w:lineRule="auto"/>
        <w:jc w:val="right"/>
        <w:rPr>
          <w:sz w:val="24"/>
          <w:szCs w:val="24"/>
        </w:rPr>
      </w:pPr>
    </w:p>
    <w:sectPr w:rsidR="001C1796" w:rsidRPr="00882749" w:rsidSect="00FB0FE4">
      <w:pgSz w:w="12240" w:h="15840"/>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5D" w:rsidRDefault="00215C5D" w:rsidP="00263711">
      <w:pPr>
        <w:spacing w:after="0" w:line="240" w:lineRule="auto"/>
      </w:pPr>
      <w:r>
        <w:separator/>
      </w:r>
    </w:p>
  </w:endnote>
  <w:endnote w:type="continuationSeparator" w:id="0">
    <w:p w:rsidR="00215C5D" w:rsidRDefault="00215C5D" w:rsidP="0026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5D" w:rsidRDefault="00215C5D" w:rsidP="00263711">
      <w:pPr>
        <w:spacing w:after="0" w:line="240" w:lineRule="auto"/>
      </w:pPr>
      <w:r>
        <w:separator/>
      </w:r>
    </w:p>
  </w:footnote>
  <w:footnote w:type="continuationSeparator" w:id="0">
    <w:p w:rsidR="00215C5D" w:rsidRDefault="00215C5D" w:rsidP="0026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1F6"/>
    <w:multiLevelType w:val="hybridMultilevel"/>
    <w:tmpl w:val="BBC63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64DF6"/>
    <w:multiLevelType w:val="hybridMultilevel"/>
    <w:tmpl w:val="21F07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03B04"/>
    <w:multiLevelType w:val="hybridMultilevel"/>
    <w:tmpl w:val="D9F65818"/>
    <w:lvl w:ilvl="0" w:tplc="204EBE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42F4C"/>
    <w:multiLevelType w:val="hybridMultilevel"/>
    <w:tmpl w:val="E644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34E0F"/>
    <w:multiLevelType w:val="hybridMultilevel"/>
    <w:tmpl w:val="B002B79C"/>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2FFA4B74"/>
    <w:multiLevelType w:val="hybridMultilevel"/>
    <w:tmpl w:val="5562E3C6"/>
    <w:lvl w:ilvl="0" w:tplc="2C1A000F">
      <w:start w:val="1"/>
      <w:numFmt w:val="decimal"/>
      <w:lvlText w:val="%1."/>
      <w:lvlJc w:val="left"/>
      <w:pPr>
        <w:ind w:left="360" w:hanging="360"/>
      </w:pPr>
    </w:lvl>
    <w:lvl w:ilvl="1" w:tplc="2C1A0019">
      <w:start w:val="1"/>
      <w:numFmt w:val="lowerLetter"/>
      <w:lvlText w:val="%2."/>
      <w:lvlJc w:val="left"/>
      <w:pPr>
        <w:ind w:left="1080" w:hanging="360"/>
      </w:pPr>
    </w:lvl>
    <w:lvl w:ilvl="2" w:tplc="2C1A001B">
      <w:start w:val="1"/>
      <w:numFmt w:val="lowerRoman"/>
      <w:lvlText w:val="%3."/>
      <w:lvlJc w:val="right"/>
      <w:pPr>
        <w:ind w:left="1800" w:hanging="180"/>
      </w:pPr>
    </w:lvl>
    <w:lvl w:ilvl="3" w:tplc="2C1A000F">
      <w:start w:val="1"/>
      <w:numFmt w:val="decimal"/>
      <w:lvlText w:val="%4."/>
      <w:lvlJc w:val="left"/>
      <w:pPr>
        <w:ind w:left="2520" w:hanging="360"/>
      </w:pPr>
    </w:lvl>
    <w:lvl w:ilvl="4" w:tplc="2C1A0019">
      <w:start w:val="1"/>
      <w:numFmt w:val="lowerLetter"/>
      <w:lvlText w:val="%5."/>
      <w:lvlJc w:val="left"/>
      <w:pPr>
        <w:ind w:left="3240" w:hanging="360"/>
      </w:pPr>
    </w:lvl>
    <w:lvl w:ilvl="5" w:tplc="2C1A001B">
      <w:start w:val="1"/>
      <w:numFmt w:val="lowerRoman"/>
      <w:lvlText w:val="%6."/>
      <w:lvlJc w:val="right"/>
      <w:pPr>
        <w:ind w:left="3960" w:hanging="180"/>
      </w:pPr>
    </w:lvl>
    <w:lvl w:ilvl="6" w:tplc="2C1A000F">
      <w:start w:val="1"/>
      <w:numFmt w:val="decimal"/>
      <w:lvlText w:val="%7."/>
      <w:lvlJc w:val="left"/>
      <w:pPr>
        <w:ind w:left="4680" w:hanging="360"/>
      </w:pPr>
    </w:lvl>
    <w:lvl w:ilvl="7" w:tplc="2C1A0019">
      <w:start w:val="1"/>
      <w:numFmt w:val="lowerLetter"/>
      <w:lvlText w:val="%8."/>
      <w:lvlJc w:val="left"/>
      <w:pPr>
        <w:ind w:left="5400" w:hanging="360"/>
      </w:pPr>
    </w:lvl>
    <w:lvl w:ilvl="8" w:tplc="2C1A001B">
      <w:start w:val="1"/>
      <w:numFmt w:val="lowerRoman"/>
      <w:lvlText w:val="%9."/>
      <w:lvlJc w:val="right"/>
      <w:pPr>
        <w:ind w:left="6120" w:hanging="180"/>
      </w:pPr>
    </w:lvl>
  </w:abstractNum>
  <w:abstractNum w:abstractNumId="6">
    <w:nsid w:val="30B678E6"/>
    <w:multiLevelType w:val="hybridMultilevel"/>
    <w:tmpl w:val="C4D268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3E62F3"/>
    <w:multiLevelType w:val="hybridMultilevel"/>
    <w:tmpl w:val="5DB0C15A"/>
    <w:lvl w:ilvl="0" w:tplc="065EC3E2">
      <w:start w:val="7"/>
      <w:numFmt w:val="bullet"/>
      <w:lvlText w:val=""/>
      <w:lvlJc w:val="left"/>
      <w:pPr>
        <w:ind w:left="480" w:hanging="360"/>
      </w:pPr>
      <w:rPr>
        <w:rFonts w:ascii="Symbol" w:eastAsiaTheme="minorHAnsi"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3D42422C"/>
    <w:multiLevelType w:val="hybridMultilevel"/>
    <w:tmpl w:val="7C36838A"/>
    <w:lvl w:ilvl="0" w:tplc="E8C46528">
      <w:start w:val="1"/>
      <w:numFmt w:val="decimal"/>
      <w:lvlText w:val="%1."/>
      <w:lvlJc w:val="left"/>
      <w:pPr>
        <w:ind w:left="720" w:hanging="360"/>
      </w:pPr>
      <w:rPr>
        <w:b/>
      </w:rPr>
    </w:lvl>
    <w:lvl w:ilvl="1" w:tplc="17BAC314">
      <w:numFmt w:val="bullet"/>
      <w:lvlText w:val="-"/>
      <w:lvlJc w:val="left"/>
      <w:pPr>
        <w:ind w:left="1440" w:hanging="360"/>
      </w:pPr>
      <w:rPr>
        <w:rFonts w:ascii="Arial" w:eastAsia="Calibri" w:hAnsi="Arial" w:cs="Arial" w:hint="default"/>
      </w:rPr>
    </w:lvl>
    <w:lvl w:ilvl="2" w:tplc="301A001B">
      <w:start w:val="1"/>
      <w:numFmt w:val="lowerRoman"/>
      <w:lvlText w:val="%3."/>
      <w:lvlJc w:val="right"/>
      <w:pPr>
        <w:ind w:left="2160" w:hanging="180"/>
      </w:pPr>
    </w:lvl>
    <w:lvl w:ilvl="3" w:tplc="301A000F">
      <w:start w:val="1"/>
      <w:numFmt w:val="decimal"/>
      <w:lvlText w:val="%4."/>
      <w:lvlJc w:val="left"/>
      <w:pPr>
        <w:ind w:left="2880" w:hanging="360"/>
      </w:pPr>
    </w:lvl>
    <w:lvl w:ilvl="4" w:tplc="301A0019">
      <w:start w:val="1"/>
      <w:numFmt w:val="lowerLetter"/>
      <w:lvlText w:val="%5."/>
      <w:lvlJc w:val="left"/>
      <w:pPr>
        <w:ind w:left="3600" w:hanging="360"/>
      </w:pPr>
    </w:lvl>
    <w:lvl w:ilvl="5" w:tplc="301A001B">
      <w:start w:val="1"/>
      <w:numFmt w:val="lowerRoman"/>
      <w:lvlText w:val="%6."/>
      <w:lvlJc w:val="right"/>
      <w:pPr>
        <w:ind w:left="4320" w:hanging="180"/>
      </w:pPr>
    </w:lvl>
    <w:lvl w:ilvl="6" w:tplc="301A000F">
      <w:start w:val="1"/>
      <w:numFmt w:val="decimal"/>
      <w:lvlText w:val="%7."/>
      <w:lvlJc w:val="left"/>
      <w:pPr>
        <w:ind w:left="5040" w:hanging="360"/>
      </w:pPr>
    </w:lvl>
    <w:lvl w:ilvl="7" w:tplc="301A0019">
      <w:start w:val="1"/>
      <w:numFmt w:val="lowerLetter"/>
      <w:lvlText w:val="%8."/>
      <w:lvlJc w:val="left"/>
      <w:pPr>
        <w:ind w:left="5760" w:hanging="360"/>
      </w:pPr>
    </w:lvl>
    <w:lvl w:ilvl="8" w:tplc="301A001B">
      <w:start w:val="1"/>
      <w:numFmt w:val="lowerRoman"/>
      <w:lvlText w:val="%9."/>
      <w:lvlJc w:val="right"/>
      <w:pPr>
        <w:ind w:left="6480" w:hanging="180"/>
      </w:pPr>
    </w:lvl>
  </w:abstractNum>
  <w:abstractNum w:abstractNumId="9">
    <w:nsid w:val="419A7418"/>
    <w:multiLevelType w:val="hybridMultilevel"/>
    <w:tmpl w:val="B608C0FC"/>
    <w:lvl w:ilvl="0" w:tplc="3B3AB31E">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5067423A"/>
    <w:multiLevelType w:val="hybridMultilevel"/>
    <w:tmpl w:val="31DC1162"/>
    <w:lvl w:ilvl="0" w:tplc="456493E6">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51173768"/>
    <w:multiLevelType w:val="hybridMultilevel"/>
    <w:tmpl w:val="BDFC0F84"/>
    <w:lvl w:ilvl="0" w:tplc="AA921C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E326F6"/>
    <w:multiLevelType w:val="hybridMultilevel"/>
    <w:tmpl w:val="E6FE5522"/>
    <w:lvl w:ilvl="0" w:tplc="D0CCDEE6">
      <w:numFmt w:val="bullet"/>
      <w:lvlText w:val="-"/>
      <w:lvlJc w:val="left"/>
      <w:pPr>
        <w:ind w:left="360" w:hanging="360"/>
      </w:pPr>
      <w:rPr>
        <w:rFonts w:ascii="Arial" w:eastAsia="Times New Roman"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3">
    <w:nsid w:val="53EE1490"/>
    <w:multiLevelType w:val="hybridMultilevel"/>
    <w:tmpl w:val="48B0EA9A"/>
    <w:lvl w:ilvl="0" w:tplc="7E168184">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592C353C"/>
    <w:multiLevelType w:val="hybridMultilevel"/>
    <w:tmpl w:val="1BC81CC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5A5C4126"/>
    <w:multiLevelType w:val="hybridMultilevel"/>
    <w:tmpl w:val="CD8A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750266"/>
    <w:multiLevelType w:val="hybridMultilevel"/>
    <w:tmpl w:val="887EE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0"/>
  </w:num>
  <w:num w:numId="6">
    <w:abstractNumId w:val="9"/>
  </w:num>
  <w:num w:numId="7">
    <w:abstractNumId w:val="3"/>
  </w:num>
  <w:num w:numId="8">
    <w:abstractNumId w:val="1"/>
  </w:num>
  <w:num w:numId="9">
    <w:abstractNumId w:val="14"/>
  </w:num>
  <w:num w:numId="10">
    <w:abstractNumId w:val="16"/>
  </w:num>
  <w:num w:numId="11">
    <w:abstractNumId w:val="15"/>
  </w:num>
  <w:num w:numId="12">
    <w:abstractNumId w:val="4"/>
  </w:num>
  <w:num w:numId="13">
    <w:abstractNumId w:val="11"/>
  </w:num>
  <w:num w:numId="14">
    <w:abstractNumId w:val="0"/>
  </w:num>
  <w:num w:numId="15">
    <w:abstractNumId w:val="6"/>
  </w:num>
  <w:num w:numId="16">
    <w:abstractNumId w:val="2"/>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11"/>
    <w:rsid w:val="00023531"/>
    <w:rsid w:val="00027C1B"/>
    <w:rsid w:val="00063435"/>
    <w:rsid w:val="000639C6"/>
    <w:rsid w:val="00063C4C"/>
    <w:rsid w:val="000668F7"/>
    <w:rsid w:val="000718A0"/>
    <w:rsid w:val="00085554"/>
    <w:rsid w:val="000855D4"/>
    <w:rsid w:val="00086CF4"/>
    <w:rsid w:val="00093B83"/>
    <w:rsid w:val="000B66B5"/>
    <w:rsid w:val="000C6C86"/>
    <w:rsid w:val="00122B19"/>
    <w:rsid w:val="00130637"/>
    <w:rsid w:val="00143B26"/>
    <w:rsid w:val="00162999"/>
    <w:rsid w:val="00170BF8"/>
    <w:rsid w:val="00181035"/>
    <w:rsid w:val="00183D61"/>
    <w:rsid w:val="001C1796"/>
    <w:rsid w:val="001E1054"/>
    <w:rsid w:val="00201183"/>
    <w:rsid w:val="002128EC"/>
    <w:rsid w:val="00215C5D"/>
    <w:rsid w:val="00217281"/>
    <w:rsid w:val="00220DC7"/>
    <w:rsid w:val="002225EC"/>
    <w:rsid w:val="00237773"/>
    <w:rsid w:val="00243596"/>
    <w:rsid w:val="00263711"/>
    <w:rsid w:val="002A74DA"/>
    <w:rsid w:val="003059BA"/>
    <w:rsid w:val="00307EC2"/>
    <w:rsid w:val="00325013"/>
    <w:rsid w:val="003259D9"/>
    <w:rsid w:val="003350B1"/>
    <w:rsid w:val="00350734"/>
    <w:rsid w:val="00392E66"/>
    <w:rsid w:val="003C5C5A"/>
    <w:rsid w:val="003D2E09"/>
    <w:rsid w:val="004828D1"/>
    <w:rsid w:val="004B2529"/>
    <w:rsid w:val="004E1FB4"/>
    <w:rsid w:val="004E65DB"/>
    <w:rsid w:val="004F2F38"/>
    <w:rsid w:val="00532290"/>
    <w:rsid w:val="00546F77"/>
    <w:rsid w:val="005728B3"/>
    <w:rsid w:val="0059375E"/>
    <w:rsid w:val="005A2C9F"/>
    <w:rsid w:val="005E349F"/>
    <w:rsid w:val="005F4C54"/>
    <w:rsid w:val="00603F3D"/>
    <w:rsid w:val="006333B9"/>
    <w:rsid w:val="006474EF"/>
    <w:rsid w:val="00660AE0"/>
    <w:rsid w:val="0067015D"/>
    <w:rsid w:val="006709B7"/>
    <w:rsid w:val="006951AF"/>
    <w:rsid w:val="0069711F"/>
    <w:rsid w:val="006A1508"/>
    <w:rsid w:val="006B0E1C"/>
    <w:rsid w:val="006B7AD6"/>
    <w:rsid w:val="006E1CDF"/>
    <w:rsid w:val="00710D61"/>
    <w:rsid w:val="00726B23"/>
    <w:rsid w:val="007306BB"/>
    <w:rsid w:val="00746560"/>
    <w:rsid w:val="0075708A"/>
    <w:rsid w:val="00767CB4"/>
    <w:rsid w:val="0077564F"/>
    <w:rsid w:val="007A5C35"/>
    <w:rsid w:val="007A759E"/>
    <w:rsid w:val="007C3315"/>
    <w:rsid w:val="007D2F48"/>
    <w:rsid w:val="007E5DD8"/>
    <w:rsid w:val="0080345D"/>
    <w:rsid w:val="00810269"/>
    <w:rsid w:val="008331CE"/>
    <w:rsid w:val="008637DF"/>
    <w:rsid w:val="00871AF7"/>
    <w:rsid w:val="00875577"/>
    <w:rsid w:val="00882749"/>
    <w:rsid w:val="008A04FC"/>
    <w:rsid w:val="008A31ED"/>
    <w:rsid w:val="008D26AA"/>
    <w:rsid w:val="008D6C76"/>
    <w:rsid w:val="008E4630"/>
    <w:rsid w:val="008F5671"/>
    <w:rsid w:val="008F7990"/>
    <w:rsid w:val="00916E7D"/>
    <w:rsid w:val="00924EBA"/>
    <w:rsid w:val="0093282C"/>
    <w:rsid w:val="00933508"/>
    <w:rsid w:val="009637F9"/>
    <w:rsid w:val="00977A0C"/>
    <w:rsid w:val="0098364C"/>
    <w:rsid w:val="00995C1E"/>
    <w:rsid w:val="009A67DF"/>
    <w:rsid w:val="009C0433"/>
    <w:rsid w:val="009D3DE2"/>
    <w:rsid w:val="009E0AC1"/>
    <w:rsid w:val="009F10A0"/>
    <w:rsid w:val="009F2A03"/>
    <w:rsid w:val="00A1790D"/>
    <w:rsid w:val="00A503FF"/>
    <w:rsid w:val="00A559E8"/>
    <w:rsid w:val="00A66FDF"/>
    <w:rsid w:val="00A67385"/>
    <w:rsid w:val="00A744FF"/>
    <w:rsid w:val="00A91B9B"/>
    <w:rsid w:val="00AA32C1"/>
    <w:rsid w:val="00AC0DFC"/>
    <w:rsid w:val="00AE0EBE"/>
    <w:rsid w:val="00B04FED"/>
    <w:rsid w:val="00B24FA7"/>
    <w:rsid w:val="00B60CB9"/>
    <w:rsid w:val="00B7031A"/>
    <w:rsid w:val="00B732F2"/>
    <w:rsid w:val="00B820B3"/>
    <w:rsid w:val="00BA4B67"/>
    <w:rsid w:val="00BB0788"/>
    <w:rsid w:val="00C05200"/>
    <w:rsid w:val="00C229EC"/>
    <w:rsid w:val="00C24480"/>
    <w:rsid w:val="00C27BE9"/>
    <w:rsid w:val="00C420C5"/>
    <w:rsid w:val="00C91CC6"/>
    <w:rsid w:val="00CA7E19"/>
    <w:rsid w:val="00CD4301"/>
    <w:rsid w:val="00D20CF8"/>
    <w:rsid w:val="00D2363C"/>
    <w:rsid w:val="00D237A4"/>
    <w:rsid w:val="00D25A78"/>
    <w:rsid w:val="00D348FB"/>
    <w:rsid w:val="00D6120A"/>
    <w:rsid w:val="00D826E2"/>
    <w:rsid w:val="00D91381"/>
    <w:rsid w:val="00D959DC"/>
    <w:rsid w:val="00DA056F"/>
    <w:rsid w:val="00DB67A5"/>
    <w:rsid w:val="00DE5797"/>
    <w:rsid w:val="00E15AC8"/>
    <w:rsid w:val="00E15F29"/>
    <w:rsid w:val="00E203CE"/>
    <w:rsid w:val="00E341F4"/>
    <w:rsid w:val="00E35E1D"/>
    <w:rsid w:val="00E7300F"/>
    <w:rsid w:val="00E872AA"/>
    <w:rsid w:val="00EA15E2"/>
    <w:rsid w:val="00EB086B"/>
    <w:rsid w:val="00EB2698"/>
    <w:rsid w:val="00EC0587"/>
    <w:rsid w:val="00EE677E"/>
    <w:rsid w:val="00F12D08"/>
    <w:rsid w:val="00F20C28"/>
    <w:rsid w:val="00F243C5"/>
    <w:rsid w:val="00F27195"/>
    <w:rsid w:val="00F319A0"/>
    <w:rsid w:val="00F33625"/>
    <w:rsid w:val="00F406FC"/>
    <w:rsid w:val="00F67E6A"/>
    <w:rsid w:val="00F748B3"/>
    <w:rsid w:val="00FA3A73"/>
    <w:rsid w:val="00FB0FE4"/>
    <w:rsid w:val="00FB6080"/>
    <w:rsid w:val="00FB6E22"/>
    <w:rsid w:val="00FC0FCB"/>
    <w:rsid w:val="00FC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6371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3711"/>
    <w:rPr>
      <w:rFonts w:ascii="Courier New" w:eastAsia="Times New Roman" w:hAnsi="Courier New" w:cs="Courier New"/>
      <w:sz w:val="20"/>
      <w:szCs w:val="20"/>
    </w:rPr>
  </w:style>
  <w:style w:type="paragraph" w:styleId="Header">
    <w:name w:val="header"/>
    <w:basedOn w:val="Normal"/>
    <w:link w:val="HeaderChar"/>
    <w:uiPriority w:val="99"/>
    <w:unhideWhenUsed/>
    <w:rsid w:val="002637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3711"/>
  </w:style>
  <w:style w:type="paragraph" w:styleId="Footer">
    <w:name w:val="footer"/>
    <w:basedOn w:val="Normal"/>
    <w:link w:val="FooterChar"/>
    <w:uiPriority w:val="99"/>
    <w:unhideWhenUsed/>
    <w:rsid w:val="002637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3711"/>
  </w:style>
  <w:style w:type="paragraph" w:styleId="ListParagraph">
    <w:name w:val="List Paragraph"/>
    <w:basedOn w:val="Normal"/>
    <w:uiPriority w:val="34"/>
    <w:qFormat/>
    <w:rsid w:val="0059375E"/>
    <w:pPr>
      <w:ind w:left="720"/>
      <w:contextualSpacing/>
    </w:pPr>
  </w:style>
  <w:style w:type="paragraph" w:styleId="BalloonText">
    <w:name w:val="Balloon Text"/>
    <w:basedOn w:val="Normal"/>
    <w:link w:val="BalloonTextChar"/>
    <w:uiPriority w:val="99"/>
    <w:semiHidden/>
    <w:unhideWhenUsed/>
    <w:rsid w:val="0016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99"/>
    <w:rPr>
      <w:rFonts w:ascii="Tahoma" w:hAnsi="Tahoma" w:cs="Tahoma"/>
      <w:sz w:val="16"/>
      <w:szCs w:val="16"/>
    </w:rPr>
  </w:style>
  <w:style w:type="paragraph" w:styleId="Title">
    <w:name w:val="Title"/>
    <w:basedOn w:val="Normal"/>
    <w:link w:val="TitleChar"/>
    <w:qFormat/>
    <w:rsid w:val="00916E7D"/>
    <w:pPr>
      <w:spacing w:after="0" w:line="240" w:lineRule="auto"/>
      <w:jc w:val="center"/>
    </w:pPr>
    <w:rPr>
      <w:rFonts w:ascii="Times New Roman" w:eastAsia="Times New Roman" w:hAnsi="Times New Roman" w:cs="Times New Roman"/>
      <w:b/>
      <w:bCs/>
      <w:sz w:val="28"/>
      <w:szCs w:val="24"/>
      <w:lang w:val="sl-SI" w:eastAsia="en-US"/>
    </w:rPr>
  </w:style>
  <w:style w:type="character" w:customStyle="1" w:styleId="TitleChar">
    <w:name w:val="Title Char"/>
    <w:basedOn w:val="DefaultParagraphFont"/>
    <w:link w:val="Title"/>
    <w:rsid w:val="00916E7D"/>
    <w:rPr>
      <w:rFonts w:ascii="Times New Roman" w:eastAsia="Times New Roman" w:hAnsi="Times New Roman" w:cs="Times New Roman"/>
      <w:b/>
      <w:bCs/>
      <w:sz w:val="28"/>
      <w:szCs w:val="24"/>
      <w:lang w:val="sl-SI" w:eastAsia="en-US"/>
    </w:rPr>
  </w:style>
  <w:style w:type="table" w:styleId="TableGrid">
    <w:name w:val="Table Grid"/>
    <w:basedOn w:val="TableNormal"/>
    <w:uiPriority w:val="59"/>
    <w:rsid w:val="007A5C35"/>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6371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63711"/>
    <w:rPr>
      <w:rFonts w:ascii="Courier New" w:eastAsia="Times New Roman" w:hAnsi="Courier New" w:cs="Courier New"/>
      <w:sz w:val="20"/>
      <w:szCs w:val="20"/>
    </w:rPr>
  </w:style>
  <w:style w:type="paragraph" w:styleId="Header">
    <w:name w:val="header"/>
    <w:basedOn w:val="Normal"/>
    <w:link w:val="HeaderChar"/>
    <w:uiPriority w:val="99"/>
    <w:unhideWhenUsed/>
    <w:rsid w:val="002637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3711"/>
  </w:style>
  <w:style w:type="paragraph" w:styleId="Footer">
    <w:name w:val="footer"/>
    <w:basedOn w:val="Normal"/>
    <w:link w:val="FooterChar"/>
    <w:uiPriority w:val="99"/>
    <w:unhideWhenUsed/>
    <w:rsid w:val="002637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3711"/>
  </w:style>
  <w:style w:type="paragraph" w:styleId="ListParagraph">
    <w:name w:val="List Paragraph"/>
    <w:basedOn w:val="Normal"/>
    <w:uiPriority w:val="34"/>
    <w:qFormat/>
    <w:rsid w:val="0059375E"/>
    <w:pPr>
      <w:ind w:left="720"/>
      <w:contextualSpacing/>
    </w:pPr>
  </w:style>
  <w:style w:type="paragraph" w:styleId="BalloonText">
    <w:name w:val="Balloon Text"/>
    <w:basedOn w:val="Normal"/>
    <w:link w:val="BalloonTextChar"/>
    <w:uiPriority w:val="99"/>
    <w:semiHidden/>
    <w:unhideWhenUsed/>
    <w:rsid w:val="0016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999"/>
    <w:rPr>
      <w:rFonts w:ascii="Tahoma" w:hAnsi="Tahoma" w:cs="Tahoma"/>
      <w:sz w:val="16"/>
      <w:szCs w:val="16"/>
    </w:rPr>
  </w:style>
  <w:style w:type="paragraph" w:styleId="Title">
    <w:name w:val="Title"/>
    <w:basedOn w:val="Normal"/>
    <w:link w:val="TitleChar"/>
    <w:qFormat/>
    <w:rsid w:val="00916E7D"/>
    <w:pPr>
      <w:spacing w:after="0" w:line="240" w:lineRule="auto"/>
      <w:jc w:val="center"/>
    </w:pPr>
    <w:rPr>
      <w:rFonts w:ascii="Times New Roman" w:eastAsia="Times New Roman" w:hAnsi="Times New Roman" w:cs="Times New Roman"/>
      <w:b/>
      <w:bCs/>
      <w:sz w:val="28"/>
      <w:szCs w:val="24"/>
      <w:lang w:val="sl-SI" w:eastAsia="en-US"/>
    </w:rPr>
  </w:style>
  <w:style w:type="character" w:customStyle="1" w:styleId="TitleChar">
    <w:name w:val="Title Char"/>
    <w:basedOn w:val="DefaultParagraphFont"/>
    <w:link w:val="Title"/>
    <w:rsid w:val="00916E7D"/>
    <w:rPr>
      <w:rFonts w:ascii="Times New Roman" w:eastAsia="Times New Roman" w:hAnsi="Times New Roman" w:cs="Times New Roman"/>
      <w:b/>
      <w:bCs/>
      <w:sz w:val="28"/>
      <w:szCs w:val="24"/>
      <w:lang w:val="sl-SI" w:eastAsia="en-US"/>
    </w:rPr>
  </w:style>
  <w:style w:type="table" w:styleId="TableGrid">
    <w:name w:val="Table Grid"/>
    <w:basedOn w:val="TableNormal"/>
    <w:uiPriority w:val="59"/>
    <w:rsid w:val="007A5C35"/>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2535">
      <w:bodyDiv w:val="1"/>
      <w:marLeft w:val="0"/>
      <w:marRight w:val="0"/>
      <w:marTop w:val="0"/>
      <w:marBottom w:val="0"/>
      <w:divBdr>
        <w:top w:val="none" w:sz="0" w:space="0" w:color="auto"/>
        <w:left w:val="none" w:sz="0" w:space="0" w:color="auto"/>
        <w:bottom w:val="none" w:sz="0" w:space="0" w:color="auto"/>
        <w:right w:val="none" w:sz="0" w:space="0" w:color="auto"/>
      </w:divBdr>
    </w:div>
    <w:div w:id="220603970">
      <w:bodyDiv w:val="1"/>
      <w:marLeft w:val="0"/>
      <w:marRight w:val="0"/>
      <w:marTop w:val="0"/>
      <w:marBottom w:val="0"/>
      <w:divBdr>
        <w:top w:val="none" w:sz="0" w:space="0" w:color="auto"/>
        <w:left w:val="none" w:sz="0" w:space="0" w:color="auto"/>
        <w:bottom w:val="none" w:sz="0" w:space="0" w:color="auto"/>
        <w:right w:val="none" w:sz="0" w:space="0" w:color="auto"/>
      </w:divBdr>
    </w:div>
    <w:div w:id="222327127">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443620049">
      <w:bodyDiv w:val="1"/>
      <w:marLeft w:val="0"/>
      <w:marRight w:val="0"/>
      <w:marTop w:val="0"/>
      <w:marBottom w:val="0"/>
      <w:divBdr>
        <w:top w:val="none" w:sz="0" w:space="0" w:color="auto"/>
        <w:left w:val="none" w:sz="0" w:space="0" w:color="auto"/>
        <w:bottom w:val="none" w:sz="0" w:space="0" w:color="auto"/>
        <w:right w:val="none" w:sz="0" w:space="0" w:color="auto"/>
      </w:divBdr>
    </w:div>
    <w:div w:id="1349943008">
      <w:bodyDiv w:val="1"/>
      <w:marLeft w:val="0"/>
      <w:marRight w:val="0"/>
      <w:marTop w:val="0"/>
      <w:marBottom w:val="0"/>
      <w:divBdr>
        <w:top w:val="none" w:sz="0" w:space="0" w:color="auto"/>
        <w:left w:val="none" w:sz="0" w:space="0" w:color="auto"/>
        <w:bottom w:val="none" w:sz="0" w:space="0" w:color="auto"/>
        <w:right w:val="none" w:sz="0" w:space="0" w:color="auto"/>
      </w:divBdr>
    </w:div>
    <w:div w:id="1360207528">
      <w:bodyDiv w:val="1"/>
      <w:marLeft w:val="0"/>
      <w:marRight w:val="0"/>
      <w:marTop w:val="0"/>
      <w:marBottom w:val="0"/>
      <w:divBdr>
        <w:top w:val="none" w:sz="0" w:space="0" w:color="auto"/>
        <w:left w:val="none" w:sz="0" w:space="0" w:color="auto"/>
        <w:bottom w:val="none" w:sz="0" w:space="0" w:color="auto"/>
        <w:right w:val="none" w:sz="0" w:space="0" w:color="auto"/>
      </w:divBdr>
    </w:div>
    <w:div w:id="1591036757">
      <w:bodyDiv w:val="1"/>
      <w:marLeft w:val="0"/>
      <w:marRight w:val="0"/>
      <w:marTop w:val="0"/>
      <w:marBottom w:val="0"/>
      <w:divBdr>
        <w:top w:val="none" w:sz="0" w:space="0" w:color="auto"/>
        <w:left w:val="none" w:sz="0" w:space="0" w:color="auto"/>
        <w:bottom w:val="none" w:sz="0" w:space="0" w:color="auto"/>
        <w:right w:val="none" w:sz="0" w:space="0" w:color="auto"/>
      </w:divBdr>
    </w:div>
    <w:div w:id="1621300159">
      <w:bodyDiv w:val="1"/>
      <w:marLeft w:val="0"/>
      <w:marRight w:val="0"/>
      <w:marTop w:val="0"/>
      <w:marBottom w:val="0"/>
      <w:divBdr>
        <w:top w:val="none" w:sz="0" w:space="0" w:color="auto"/>
        <w:left w:val="none" w:sz="0" w:space="0" w:color="auto"/>
        <w:bottom w:val="none" w:sz="0" w:space="0" w:color="auto"/>
        <w:right w:val="none" w:sz="0" w:space="0" w:color="auto"/>
      </w:divBdr>
    </w:div>
    <w:div w:id="1727802870">
      <w:bodyDiv w:val="1"/>
      <w:marLeft w:val="0"/>
      <w:marRight w:val="0"/>
      <w:marTop w:val="0"/>
      <w:marBottom w:val="0"/>
      <w:divBdr>
        <w:top w:val="none" w:sz="0" w:space="0" w:color="auto"/>
        <w:left w:val="none" w:sz="0" w:space="0" w:color="auto"/>
        <w:bottom w:val="none" w:sz="0" w:space="0" w:color="auto"/>
        <w:right w:val="none" w:sz="0" w:space="0" w:color="auto"/>
      </w:divBdr>
    </w:div>
    <w:div w:id="1766148311">
      <w:bodyDiv w:val="1"/>
      <w:marLeft w:val="0"/>
      <w:marRight w:val="0"/>
      <w:marTop w:val="0"/>
      <w:marBottom w:val="0"/>
      <w:divBdr>
        <w:top w:val="none" w:sz="0" w:space="0" w:color="auto"/>
        <w:left w:val="none" w:sz="0" w:space="0" w:color="auto"/>
        <w:bottom w:val="none" w:sz="0" w:space="0" w:color="auto"/>
        <w:right w:val="none" w:sz="0" w:space="0" w:color="auto"/>
      </w:divBdr>
    </w:div>
    <w:div w:id="1805150106">
      <w:bodyDiv w:val="1"/>
      <w:marLeft w:val="0"/>
      <w:marRight w:val="0"/>
      <w:marTop w:val="0"/>
      <w:marBottom w:val="0"/>
      <w:divBdr>
        <w:top w:val="none" w:sz="0" w:space="0" w:color="auto"/>
        <w:left w:val="none" w:sz="0" w:space="0" w:color="auto"/>
        <w:bottom w:val="none" w:sz="0" w:space="0" w:color="auto"/>
        <w:right w:val="none" w:sz="0" w:space="0" w:color="auto"/>
      </w:divBdr>
    </w:div>
    <w:div w:id="19689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2819-1904-4053-9253-BAC126C3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2</cp:revision>
  <cp:lastPrinted>2021-03-25T17:06:00Z</cp:lastPrinted>
  <dcterms:created xsi:type="dcterms:W3CDTF">2021-06-04T11:16:00Z</dcterms:created>
  <dcterms:modified xsi:type="dcterms:W3CDTF">2021-06-04T11:16:00Z</dcterms:modified>
</cp:coreProperties>
</file>